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C2" w:rsidRPr="00EC5CC2" w:rsidRDefault="00EC5CC2" w:rsidP="00B16703">
      <w:pPr>
        <w:jc w:val="center"/>
        <w:rPr>
          <w:rFonts w:cs="Tahoma"/>
          <w:b/>
          <w:bCs/>
          <w:sz w:val="32"/>
          <w:szCs w:val="32"/>
        </w:rPr>
      </w:pPr>
      <w:proofErr w:type="spellStart"/>
      <w:r w:rsidRPr="00EC5CC2">
        <w:rPr>
          <w:rFonts w:cs="Tahoma"/>
          <w:b/>
          <w:bCs/>
          <w:sz w:val="32"/>
          <w:szCs w:val="32"/>
        </w:rPr>
        <w:t>Dores</w:t>
      </w:r>
      <w:proofErr w:type="spellEnd"/>
      <w:r w:rsidRPr="00EC5CC2">
        <w:rPr>
          <w:rFonts w:cs="Tahoma"/>
          <w:b/>
          <w:bCs/>
          <w:sz w:val="32"/>
          <w:szCs w:val="32"/>
        </w:rPr>
        <w:t xml:space="preserve"> Community Development Trust</w:t>
      </w:r>
    </w:p>
    <w:p w:rsidR="00674709" w:rsidRPr="00B66F16" w:rsidRDefault="00EC5CC2" w:rsidP="00EC5CC2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Tuesday </w:t>
      </w:r>
      <w:r w:rsidR="005D76CC">
        <w:rPr>
          <w:rFonts w:cs="Tahoma"/>
          <w:b/>
          <w:bCs/>
          <w:sz w:val="28"/>
          <w:szCs w:val="28"/>
        </w:rPr>
        <w:t>16</w:t>
      </w:r>
      <w:r w:rsidR="00870056" w:rsidRPr="00870056">
        <w:rPr>
          <w:rFonts w:cs="Tahoma"/>
          <w:b/>
          <w:bCs/>
          <w:sz w:val="28"/>
          <w:szCs w:val="28"/>
          <w:vertAlign w:val="superscript"/>
        </w:rPr>
        <w:t>th</w:t>
      </w:r>
      <w:r w:rsidR="00870056">
        <w:rPr>
          <w:rFonts w:cs="Tahoma"/>
          <w:b/>
          <w:bCs/>
          <w:sz w:val="28"/>
          <w:szCs w:val="28"/>
        </w:rPr>
        <w:t xml:space="preserve"> </w:t>
      </w:r>
      <w:r w:rsidR="001F7ABB">
        <w:rPr>
          <w:rFonts w:cs="Tahoma"/>
          <w:b/>
          <w:bCs/>
          <w:sz w:val="28"/>
          <w:szCs w:val="28"/>
        </w:rPr>
        <w:t xml:space="preserve">February </w:t>
      </w:r>
      <w:r w:rsidR="00C02377">
        <w:rPr>
          <w:rFonts w:cs="Tahoma"/>
          <w:b/>
          <w:bCs/>
          <w:sz w:val="28"/>
          <w:szCs w:val="28"/>
        </w:rPr>
        <w:t>202</w:t>
      </w:r>
      <w:r w:rsidR="008F1DFC">
        <w:rPr>
          <w:rFonts w:cs="Tahoma"/>
          <w:b/>
          <w:bCs/>
          <w:sz w:val="28"/>
          <w:szCs w:val="28"/>
        </w:rPr>
        <w:t>1</w:t>
      </w:r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>19:30 – 20:3</w:t>
      </w:r>
      <w:r w:rsidRPr="00B66F16">
        <w:rPr>
          <w:rFonts w:cs="Tahoma"/>
          <w:b/>
          <w:bCs/>
          <w:sz w:val="28"/>
          <w:szCs w:val="28"/>
        </w:rPr>
        <w:t>0</w:t>
      </w:r>
      <w:r>
        <w:rPr>
          <w:rFonts w:cs="Tahoma"/>
          <w:b/>
          <w:bCs/>
          <w:sz w:val="28"/>
          <w:szCs w:val="28"/>
        </w:rPr>
        <w:t xml:space="preserve"> (via Zoom)</w:t>
      </w:r>
    </w:p>
    <w:p w:rsidR="002767BD" w:rsidRPr="00EC5CC2" w:rsidRDefault="001D1668" w:rsidP="002767BD">
      <w:pPr>
        <w:rPr>
          <w:rFonts w:cs="Tahoma"/>
          <w:bCs/>
          <w:sz w:val="24"/>
          <w:szCs w:val="24"/>
        </w:rPr>
      </w:pPr>
      <w:r w:rsidRPr="00EC5CC2">
        <w:rPr>
          <w:rFonts w:cs="Tahoma"/>
          <w:bCs/>
          <w:sz w:val="24"/>
          <w:szCs w:val="24"/>
        </w:rPr>
        <w:t>Present:</w:t>
      </w:r>
      <w:r w:rsidR="00F771A2" w:rsidRPr="00EC5CC2">
        <w:rPr>
          <w:rFonts w:cs="Tahoma"/>
          <w:bCs/>
          <w:sz w:val="24"/>
          <w:szCs w:val="24"/>
        </w:rPr>
        <w:t xml:space="preserve"> </w:t>
      </w:r>
      <w:r w:rsidR="00267568" w:rsidRPr="00EC5CC2">
        <w:rPr>
          <w:rFonts w:cs="Tahoma"/>
          <w:bCs/>
          <w:sz w:val="24"/>
          <w:szCs w:val="24"/>
        </w:rPr>
        <w:t xml:space="preserve"> </w:t>
      </w:r>
      <w:r w:rsidR="00EC5CC2" w:rsidRPr="00EC5CC2">
        <w:rPr>
          <w:rFonts w:cs="Tahoma"/>
          <w:bCs/>
          <w:sz w:val="24"/>
          <w:szCs w:val="24"/>
        </w:rPr>
        <w:t>David Mason</w:t>
      </w:r>
      <w:r w:rsidR="00EC5CC2" w:rsidRPr="00EC5CC2">
        <w:rPr>
          <w:rFonts w:cs="Tahoma"/>
          <w:bCs/>
          <w:sz w:val="24"/>
          <w:szCs w:val="24"/>
        </w:rPr>
        <w:t xml:space="preserve">, </w:t>
      </w:r>
      <w:r w:rsidR="00853F6B" w:rsidRPr="00EC5CC2">
        <w:rPr>
          <w:rFonts w:cs="Tahoma"/>
          <w:bCs/>
          <w:sz w:val="24"/>
          <w:szCs w:val="24"/>
        </w:rPr>
        <w:t xml:space="preserve">Adam </w:t>
      </w:r>
      <w:proofErr w:type="spellStart"/>
      <w:r w:rsidR="00853F6B" w:rsidRPr="00EC5CC2">
        <w:rPr>
          <w:rFonts w:cs="Tahoma"/>
          <w:bCs/>
          <w:sz w:val="24"/>
          <w:szCs w:val="24"/>
        </w:rPr>
        <w:t>Scotson</w:t>
      </w:r>
      <w:proofErr w:type="spellEnd"/>
      <w:r w:rsidR="00853F6B" w:rsidRPr="00EC5CC2">
        <w:rPr>
          <w:rFonts w:cs="Tahoma"/>
          <w:bCs/>
          <w:sz w:val="24"/>
          <w:szCs w:val="24"/>
        </w:rPr>
        <w:t>, Clare Cuthbertson, Louise Ro</w:t>
      </w:r>
      <w:r w:rsidR="00EC5CC2">
        <w:rPr>
          <w:rFonts w:cs="Tahoma"/>
          <w:bCs/>
          <w:sz w:val="24"/>
          <w:szCs w:val="24"/>
        </w:rPr>
        <w:t xml:space="preserve">bertson, Ian Innes, </w:t>
      </w:r>
      <w:proofErr w:type="spellStart"/>
      <w:r w:rsidR="00EC5CC2">
        <w:rPr>
          <w:rFonts w:cs="Tahoma"/>
          <w:bCs/>
          <w:sz w:val="24"/>
          <w:szCs w:val="24"/>
        </w:rPr>
        <w:t>Gaelle</w:t>
      </w:r>
      <w:proofErr w:type="spellEnd"/>
      <w:r w:rsidR="00EC5CC2">
        <w:rPr>
          <w:rFonts w:cs="Tahoma"/>
          <w:bCs/>
          <w:sz w:val="24"/>
          <w:szCs w:val="24"/>
        </w:rPr>
        <w:t xml:space="preserve"> </w:t>
      </w:r>
      <w:proofErr w:type="spellStart"/>
      <w:r w:rsidR="00EC5CC2">
        <w:rPr>
          <w:rFonts w:cs="Tahoma"/>
          <w:bCs/>
          <w:sz w:val="24"/>
          <w:szCs w:val="24"/>
        </w:rPr>
        <w:t>Delag</w:t>
      </w:r>
      <w:r w:rsidR="00853F6B" w:rsidRPr="00EC5CC2">
        <w:rPr>
          <w:rFonts w:cs="Tahoma"/>
          <w:bCs/>
          <w:sz w:val="24"/>
          <w:szCs w:val="24"/>
        </w:rPr>
        <w:t>rave</w:t>
      </w:r>
      <w:proofErr w:type="spellEnd"/>
      <w:r w:rsidR="00853F6B" w:rsidRPr="00EC5CC2">
        <w:rPr>
          <w:rFonts w:cs="Tahoma"/>
          <w:bCs/>
          <w:sz w:val="24"/>
          <w:szCs w:val="24"/>
        </w:rPr>
        <w:t>, Mary Finlay, Colin McPherson, Duncan Manson</w:t>
      </w:r>
    </w:p>
    <w:p w:rsidR="008D6390" w:rsidRPr="00EC5CC2" w:rsidRDefault="32736CB5" w:rsidP="00F771A2">
      <w:pPr>
        <w:rPr>
          <w:rFonts w:cs="Tahoma"/>
          <w:sz w:val="24"/>
          <w:szCs w:val="24"/>
        </w:rPr>
      </w:pPr>
      <w:r w:rsidRPr="00EC5CC2">
        <w:rPr>
          <w:rFonts w:cs="Tahoma"/>
          <w:sz w:val="24"/>
          <w:szCs w:val="24"/>
        </w:rPr>
        <w:t xml:space="preserve">Apologies: </w:t>
      </w:r>
      <w:r w:rsidR="00853F6B" w:rsidRPr="00EC5CC2">
        <w:rPr>
          <w:rFonts w:cs="Tahoma"/>
          <w:sz w:val="24"/>
          <w:szCs w:val="24"/>
        </w:rPr>
        <w:t>Fiona Cairns</w:t>
      </w:r>
    </w:p>
    <w:tbl>
      <w:tblPr>
        <w:tblpPr w:leftFromText="180" w:rightFromText="180" w:vertAnchor="text" w:horzAnchor="margin" w:tblpX="-176" w:tblpY="228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197"/>
        <w:gridCol w:w="954"/>
      </w:tblGrid>
      <w:tr w:rsidR="00E64785" w:rsidRPr="00F771A2" w:rsidTr="55DE8478">
        <w:trPr>
          <w:trHeight w:val="529"/>
        </w:trPr>
        <w:tc>
          <w:tcPr>
            <w:tcW w:w="10997" w:type="dxa"/>
            <w:gridSpan w:val="3"/>
            <w:shd w:val="clear" w:color="auto" w:fill="B8CCE4" w:themeFill="accent1" w:themeFillTint="66"/>
          </w:tcPr>
          <w:p w:rsidR="00E64785" w:rsidRPr="00F771A2" w:rsidRDefault="00E64785" w:rsidP="00870522">
            <w:pPr>
              <w:rPr>
                <w:b/>
                <w:sz w:val="24"/>
                <w:szCs w:val="24"/>
              </w:rPr>
            </w:pPr>
          </w:p>
        </w:tc>
      </w:tr>
      <w:tr w:rsidR="00E64785" w:rsidRPr="00F771A2" w:rsidTr="00EC5CC2">
        <w:trPr>
          <w:trHeight w:val="2003"/>
        </w:trPr>
        <w:tc>
          <w:tcPr>
            <w:tcW w:w="846" w:type="dxa"/>
          </w:tcPr>
          <w:p w:rsidR="00E64785" w:rsidRDefault="00853F6B" w:rsidP="00870522">
            <w:pPr>
              <w:rPr>
                <w:b/>
              </w:rPr>
            </w:pPr>
            <w:r>
              <w:rPr>
                <w:b/>
              </w:rPr>
              <w:t>1</w:t>
            </w:r>
            <w:r w:rsidR="00E64785">
              <w:rPr>
                <w:b/>
              </w:rPr>
              <w:t>.</w:t>
            </w:r>
          </w:p>
          <w:p w:rsidR="00E64785" w:rsidRPr="00F771A2" w:rsidRDefault="00E64785" w:rsidP="00870522">
            <w:pPr>
              <w:rPr>
                <w:b/>
              </w:rPr>
            </w:pPr>
          </w:p>
        </w:tc>
        <w:tc>
          <w:tcPr>
            <w:tcW w:w="9197" w:type="dxa"/>
          </w:tcPr>
          <w:p w:rsidR="00406EF5" w:rsidRDefault="00853F6B" w:rsidP="00853F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Introductions </w:t>
            </w:r>
          </w:p>
          <w:p w:rsidR="00E64785" w:rsidRPr="00EC5CC2" w:rsidRDefault="00853F6B" w:rsidP="00EC5CC2">
            <w:pPr>
              <w:rPr>
                <w:sz w:val="24"/>
                <w:szCs w:val="24"/>
              </w:rPr>
            </w:pPr>
            <w:r w:rsidRPr="00853F6B">
              <w:rPr>
                <w:bCs/>
                <w:sz w:val="24"/>
                <w:szCs w:val="24"/>
              </w:rPr>
              <w:t xml:space="preserve">David </w:t>
            </w:r>
            <w:r>
              <w:rPr>
                <w:bCs/>
                <w:sz w:val="24"/>
                <w:szCs w:val="24"/>
              </w:rPr>
              <w:t>started the meeting by welcoming everyone and allowing everyone present to introduce themselves</w:t>
            </w:r>
            <w:r w:rsidR="00EC5CC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E64785" w:rsidRPr="00F771A2" w:rsidRDefault="00E64785" w:rsidP="00870522">
            <w:pPr>
              <w:rPr>
                <w:sz w:val="24"/>
                <w:szCs w:val="24"/>
              </w:rPr>
            </w:pPr>
          </w:p>
        </w:tc>
      </w:tr>
      <w:tr w:rsidR="00C230BC" w:rsidRPr="00F771A2" w:rsidTr="55DE8478">
        <w:trPr>
          <w:trHeight w:val="529"/>
        </w:trPr>
        <w:tc>
          <w:tcPr>
            <w:tcW w:w="10997" w:type="dxa"/>
            <w:gridSpan w:val="3"/>
            <w:shd w:val="clear" w:color="auto" w:fill="B8CCE4" w:themeFill="accent1" w:themeFillTint="66"/>
          </w:tcPr>
          <w:p w:rsidR="00C230BC" w:rsidRPr="00F771A2" w:rsidRDefault="00C230BC" w:rsidP="00853F6B">
            <w:pPr>
              <w:rPr>
                <w:b/>
                <w:sz w:val="24"/>
                <w:szCs w:val="24"/>
              </w:rPr>
            </w:pPr>
          </w:p>
        </w:tc>
      </w:tr>
      <w:tr w:rsidR="00C230BC" w:rsidRPr="00F771A2" w:rsidTr="00EC5CC2">
        <w:trPr>
          <w:trHeight w:val="1853"/>
        </w:trPr>
        <w:tc>
          <w:tcPr>
            <w:tcW w:w="846" w:type="dxa"/>
          </w:tcPr>
          <w:p w:rsidR="00C230BC" w:rsidRDefault="00853F6B" w:rsidP="00870522">
            <w:pPr>
              <w:rPr>
                <w:b/>
              </w:rPr>
            </w:pPr>
            <w:r>
              <w:rPr>
                <w:b/>
              </w:rPr>
              <w:t>2</w:t>
            </w:r>
            <w:r w:rsidR="0025216F">
              <w:rPr>
                <w:b/>
              </w:rPr>
              <w:t>.</w:t>
            </w:r>
          </w:p>
          <w:p w:rsidR="00C230BC" w:rsidRDefault="00C230BC" w:rsidP="00870522">
            <w:pPr>
              <w:rPr>
                <w:b/>
              </w:rPr>
            </w:pPr>
          </w:p>
          <w:p w:rsidR="00C230BC" w:rsidRDefault="00C230BC" w:rsidP="00870522">
            <w:pPr>
              <w:rPr>
                <w:b/>
              </w:rPr>
            </w:pPr>
          </w:p>
          <w:p w:rsidR="00C230BC" w:rsidRDefault="00C230BC" w:rsidP="00870522">
            <w:pPr>
              <w:rPr>
                <w:b/>
              </w:rPr>
            </w:pPr>
          </w:p>
          <w:p w:rsidR="00C230BC" w:rsidRDefault="00C230BC" w:rsidP="00870522">
            <w:pPr>
              <w:rPr>
                <w:b/>
              </w:rPr>
            </w:pPr>
          </w:p>
          <w:p w:rsidR="00C230BC" w:rsidRDefault="00C230BC" w:rsidP="00870522">
            <w:pPr>
              <w:rPr>
                <w:b/>
              </w:rPr>
            </w:pPr>
          </w:p>
          <w:p w:rsidR="00C230BC" w:rsidRDefault="00C230BC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Pr="00EC5CC2" w:rsidRDefault="00EC5CC2" w:rsidP="00EC5CC2">
            <w:pPr>
              <w:rPr>
                <w:b/>
              </w:rPr>
            </w:pPr>
            <w:r w:rsidRPr="00EC5CC2">
              <w:rPr>
                <w:b/>
              </w:rPr>
              <w:t xml:space="preserve">AP </w:t>
            </w:r>
            <w:r>
              <w:rPr>
                <w:b/>
              </w:rPr>
              <w:t>2</w:t>
            </w:r>
            <w:r w:rsidRPr="00EC5CC2">
              <w:rPr>
                <w:b/>
              </w:rPr>
              <w:t>.1</w:t>
            </w:r>
          </w:p>
        </w:tc>
        <w:tc>
          <w:tcPr>
            <w:tcW w:w="9197" w:type="dxa"/>
          </w:tcPr>
          <w:p w:rsidR="00853F6B" w:rsidRPr="00EC5CC2" w:rsidRDefault="00853F6B" w:rsidP="00EC5CC2">
            <w:pPr>
              <w:rPr>
                <w:b/>
                <w:sz w:val="24"/>
                <w:szCs w:val="24"/>
              </w:rPr>
            </w:pPr>
            <w:r w:rsidRPr="00EC5CC2">
              <w:rPr>
                <w:b/>
                <w:sz w:val="24"/>
                <w:szCs w:val="24"/>
              </w:rPr>
              <w:t xml:space="preserve">Election of officers </w:t>
            </w:r>
          </w:p>
          <w:p w:rsidR="00853F6B" w:rsidRPr="00EC5CC2" w:rsidRDefault="00853F6B" w:rsidP="00EC5CC2">
            <w:pPr>
              <w:rPr>
                <w:b/>
                <w:sz w:val="24"/>
                <w:szCs w:val="24"/>
              </w:rPr>
            </w:pPr>
            <w:r w:rsidRPr="00EC5CC2">
              <w:rPr>
                <w:b/>
                <w:sz w:val="24"/>
                <w:szCs w:val="24"/>
              </w:rPr>
              <w:t xml:space="preserve">Chairperson </w:t>
            </w:r>
          </w:p>
          <w:p w:rsidR="00853F6B" w:rsidRPr="00EC5CC2" w:rsidRDefault="00853F6B" w:rsidP="00EC5CC2">
            <w:pPr>
              <w:rPr>
                <w:sz w:val="24"/>
                <w:szCs w:val="24"/>
              </w:rPr>
            </w:pPr>
            <w:r w:rsidRPr="00EC5CC2">
              <w:rPr>
                <w:sz w:val="24"/>
                <w:szCs w:val="24"/>
              </w:rPr>
              <w:t xml:space="preserve">David Mason was </w:t>
            </w:r>
            <w:r w:rsidR="00576BEB" w:rsidRPr="00EC5CC2">
              <w:rPr>
                <w:sz w:val="24"/>
                <w:szCs w:val="24"/>
              </w:rPr>
              <w:t>nominated</w:t>
            </w:r>
            <w:r w:rsidRPr="00EC5CC2">
              <w:rPr>
                <w:sz w:val="24"/>
                <w:szCs w:val="24"/>
              </w:rPr>
              <w:t xml:space="preserve"> for the role of chairperson by Duncan </w:t>
            </w:r>
            <w:r w:rsidR="00576BEB" w:rsidRPr="00EC5CC2">
              <w:rPr>
                <w:sz w:val="24"/>
                <w:szCs w:val="24"/>
              </w:rPr>
              <w:t xml:space="preserve">Manson and seconded by Ian Innes with no objections. </w:t>
            </w:r>
          </w:p>
          <w:p w:rsidR="00576BEB" w:rsidRPr="00EC5CC2" w:rsidRDefault="00576BEB" w:rsidP="00EC5CC2">
            <w:pPr>
              <w:rPr>
                <w:b/>
                <w:sz w:val="24"/>
                <w:szCs w:val="24"/>
              </w:rPr>
            </w:pPr>
            <w:r w:rsidRPr="00EC5CC2">
              <w:rPr>
                <w:b/>
                <w:sz w:val="24"/>
                <w:szCs w:val="24"/>
              </w:rPr>
              <w:t xml:space="preserve">Secretary </w:t>
            </w:r>
          </w:p>
          <w:p w:rsidR="00576BEB" w:rsidRPr="00EC5CC2" w:rsidRDefault="00576BEB" w:rsidP="00EC5CC2">
            <w:pPr>
              <w:rPr>
                <w:sz w:val="24"/>
                <w:szCs w:val="24"/>
              </w:rPr>
            </w:pPr>
            <w:r w:rsidRPr="00EC5CC2">
              <w:rPr>
                <w:sz w:val="24"/>
                <w:szCs w:val="24"/>
              </w:rPr>
              <w:t>There w</w:t>
            </w:r>
            <w:r w:rsidR="00EC5CC2">
              <w:rPr>
                <w:sz w:val="24"/>
                <w:szCs w:val="24"/>
              </w:rPr>
              <w:t>ere</w:t>
            </w:r>
            <w:r w:rsidRPr="00EC5CC2">
              <w:rPr>
                <w:sz w:val="24"/>
                <w:szCs w:val="24"/>
              </w:rPr>
              <w:t xml:space="preserve"> no nominations for this role.  </w:t>
            </w:r>
          </w:p>
          <w:p w:rsidR="00576BEB" w:rsidRPr="00EC5CC2" w:rsidRDefault="00576BEB" w:rsidP="00EC5CC2">
            <w:pPr>
              <w:rPr>
                <w:b/>
                <w:sz w:val="24"/>
                <w:szCs w:val="24"/>
              </w:rPr>
            </w:pPr>
            <w:r w:rsidRPr="00EC5CC2">
              <w:rPr>
                <w:b/>
                <w:sz w:val="24"/>
                <w:szCs w:val="24"/>
              </w:rPr>
              <w:t xml:space="preserve">Treasurer  </w:t>
            </w:r>
          </w:p>
          <w:p w:rsidR="00576BEB" w:rsidRPr="00EC5CC2" w:rsidRDefault="00576BEB" w:rsidP="00EC5CC2">
            <w:pPr>
              <w:rPr>
                <w:sz w:val="24"/>
                <w:szCs w:val="24"/>
              </w:rPr>
            </w:pPr>
            <w:r w:rsidRPr="00EC5CC2">
              <w:rPr>
                <w:sz w:val="24"/>
                <w:szCs w:val="24"/>
              </w:rPr>
              <w:t>There were no nominations for this role</w:t>
            </w:r>
            <w:r w:rsidR="00EC5CC2">
              <w:rPr>
                <w:sz w:val="24"/>
                <w:szCs w:val="24"/>
              </w:rPr>
              <w:t>.</w:t>
            </w:r>
            <w:r w:rsidRPr="00EC5CC2">
              <w:rPr>
                <w:sz w:val="24"/>
                <w:szCs w:val="24"/>
              </w:rPr>
              <w:t xml:space="preserve"> </w:t>
            </w:r>
          </w:p>
          <w:p w:rsidR="00EC5CC2" w:rsidRDefault="00EC5CC2" w:rsidP="00EC5CC2">
            <w:pPr>
              <w:jc w:val="both"/>
              <w:rPr>
                <w:sz w:val="24"/>
                <w:szCs w:val="24"/>
              </w:rPr>
            </w:pPr>
            <w:r w:rsidRPr="00D0042C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two </w:t>
            </w:r>
            <w:r>
              <w:rPr>
                <w:sz w:val="24"/>
                <w:szCs w:val="24"/>
              </w:rPr>
              <w:t>vacant</w:t>
            </w:r>
            <w:r>
              <w:rPr>
                <w:sz w:val="24"/>
                <w:szCs w:val="24"/>
              </w:rPr>
              <w:t xml:space="preserve"> roles are vital to the functioning of the trust. David is happy to have a discussion with anyone that might be interested</w:t>
            </w:r>
            <w:r>
              <w:rPr>
                <w:sz w:val="24"/>
                <w:szCs w:val="24"/>
              </w:rPr>
              <w:t xml:space="preserve"> in fulfilling any</w:t>
            </w:r>
            <w:r>
              <w:rPr>
                <w:sz w:val="24"/>
                <w:szCs w:val="24"/>
              </w:rPr>
              <w:t xml:space="preserve"> of these roles</w:t>
            </w:r>
          </w:p>
          <w:p w:rsidR="00576BEB" w:rsidRPr="00576BEB" w:rsidRDefault="00EC5CC2" w:rsidP="00EC5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to consider applying to fill vacant positions and contact David to express interest.</w:t>
            </w:r>
          </w:p>
        </w:tc>
        <w:tc>
          <w:tcPr>
            <w:tcW w:w="954" w:type="dxa"/>
          </w:tcPr>
          <w:p w:rsidR="00C230BC" w:rsidRPr="00EC5CC2" w:rsidRDefault="00C230BC" w:rsidP="00870522">
            <w:pPr>
              <w:rPr>
                <w:sz w:val="16"/>
                <w:szCs w:val="16"/>
              </w:rPr>
            </w:pPr>
          </w:p>
          <w:p w:rsidR="00EC5CC2" w:rsidRPr="00EC5CC2" w:rsidRDefault="00EC5CC2" w:rsidP="00870522">
            <w:pPr>
              <w:rPr>
                <w:sz w:val="16"/>
                <w:szCs w:val="16"/>
              </w:rPr>
            </w:pPr>
          </w:p>
          <w:p w:rsidR="00576BEB" w:rsidRPr="00EC5CC2" w:rsidRDefault="00576BEB" w:rsidP="00870522">
            <w:pPr>
              <w:rPr>
                <w:sz w:val="16"/>
                <w:szCs w:val="16"/>
              </w:rPr>
            </w:pPr>
          </w:p>
          <w:p w:rsidR="00576BEB" w:rsidRPr="00EC5CC2" w:rsidRDefault="00576BEB" w:rsidP="00870522">
            <w:pPr>
              <w:rPr>
                <w:sz w:val="16"/>
                <w:szCs w:val="16"/>
              </w:rPr>
            </w:pPr>
          </w:p>
          <w:p w:rsidR="00576BEB" w:rsidRPr="00EC5CC2" w:rsidRDefault="00576BEB" w:rsidP="00870522">
            <w:pPr>
              <w:rPr>
                <w:sz w:val="16"/>
                <w:szCs w:val="16"/>
              </w:rPr>
            </w:pPr>
          </w:p>
          <w:p w:rsidR="00576BEB" w:rsidRDefault="00576BEB" w:rsidP="00870522">
            <w:pPr>
              <w:rPr>
                <w:sz w:val="24"/>
                <w:szCs w:val="24"/>
              </w:rPr>
            </w:pPr>
          </w:p>
          <w:p w:rsidR="00576BEB" w:rsidRPr="00EC5CC2" w:rsidRDefault="00576BEB" w:rsidP="00870522">
            <w:pPr>
              <w:rPr>
                <w:sz w:val="16"/>
                <w:szCs w:val="16"/>
              </w:rPr>
            </w:pPr>
          </w:p>
          <w:p w:rsidR="00576BEB" w:rsidRPr="00EC5CC2" w:rsidRDefault="00576BEB" w:rsidP="00870522">
            <w:pPr>
              <w:rPr>
                <w:sz w:val="16"/>
                <w:szCs w:val="16"/>
              </w:rPr>
            </w:pPr>
          </w:p>
          <w:p w:rsidR="00EC5CC2" w:rsidRPr="00EC5CC2" w:rsidRDefault="00EC5CC2" w:rsidP="00870522">
            <w:pPr>
              <w:rPr>
                <w:sz w:val="16"/>
                <w:szCs w:val="16"/>
              </w:rPr>
            </w:pPr>
          </w:p>
          <w:p w:rsidR="00EC5CC2" w:rsidRPr="00EC5CC2" w:rsidRDefault="00EC5CC2" w:rsidP="00870522">
            <w:pPr>
              <w:rPr>
                <w:sz w:val="16"/>
                <w:szCs w:val="16"/>
              </w:rPr>
            </w:pPr>
          </w:p>
          <w:p w:rsidR="00EC5CC2" w:rsidRDefault="00EC5CC2" w:rsidP="00870522">
            <w:pPr>
              <w:rPr>
                <w:b/>
                <w:sz w:val="24"/>
                <w:szCs w:val="24"/>
              </w:rPr>
            </w:pPr>
          </w:p>
          <w:p w:rsidR="00576BEB" w:rsidRPr="00F771A2" w:rsidRDefault="00576BEB" w:rsidP="00870522">
            <w:pPr>
              <w:rPr>
                <w:sz w:val="24"/>
                <w:szCs w:val="24"/>
              </w:rPr>
            </w:pPr>
            <w:r w:rsidRPr="00576BEB">
              <w:rPr>
                <w:b/>
                <w:sz w:val="24"/>
                <w:szCs w:val="24"/>
              </w:rPr>
              <w:t>ALL</w:t>
            </w:r>
          </w:p>
        </w:tc>
      </w:tr>
      <w:tr w:rsidR="001B5F46" w:rsidRPr="00F771A2" w:rsidTr="55DE8478">
        <w:trPr>
          <w:trHeight w:val="529"/>
        </w:trPr>
        <w:tc>
          <w:tcPr>
            <w:tcW w:w="10997" w:type="dxa"/>
            <w:gridSpan w:val="3"/>
            <w:shd w:val="clear" w:color="auto" w:fill="B8CCE4" w:themeFill="accent1" w:themeFillTint="66"/>
          </w:tcPr>
          <w:p w:rsidR="001B5F46" w:rsidRPr="00F771A2" w:rsidRDefault="001B5F46" w:rsidP="00576BEB">
            <w:pPr>
              <w:rPr>
                <w:b/>
                <w:sz w:val="24"/>
                <w:szCs w:val="24"/>
              </w:rPr>
            </w:pPr>
          </w:p>
        </w:tc>
      </w:tr>
      <w:tr w:rsidR="001B5F46" w:rsidRPr="00F771A2" w:rsidTr="00EC5CC2">
        <w:trPr>
          <w:trHeight w:val="2252"/>
        </w:trPr>
        <w:tc>
          <w:tcPr>
            <w:tcW w:w="846" w:type="dxa"/>
          </w:tcPr>
          <w:p w:rsidR="001B5F46" w:rsidRDefault="00576BEB" w:rsidP="00870522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1B5F46" w:rsidRDefault="001B5F46" w:rsidP="00870522">
            <w:pPr>
              <w:rPr>
                <w:b/>
              </w:rPr>
            </w:pPr>
          </w:p>
          <w:p w:rsidR="001B5F46" w:rsidRDefault="001B5F46" w:rsidP="00870522">
            <w:pPr>
              <w:rPr>
                <w:b/>
              </w:rPr>
            </w:pPr>
          </w:p>
          <w:p w:rsidR="001B5F46" w:rsidRDefault="001B5F46" w:rsidP="00870522">
            <w:pPr>
              <w:rPr>
                <w:b/>
              </w:rPr>
            </w:pPr>
          </w:p>
          <w:p w:rsidR="001B5F46" w:rsidRDefault="001B5F46" w:rsidP="00870522">
            <w:pPr>
              <w:rPr>
                <w:b/>
              </w:rPr>
            </w:pPr>
          </w:p>
          <w:p w:rsidR="001B5F46" w:rsidRDefault="001B5F46" w:rsidP="00870522">
            <w:pPr>
              <w:rPr>
                <w:b/>
              </w:rPr>
            </w:pPr>
          </w:p>
          <w:p w:rsidR="001B5F46" w:rsidRDefault="001B5F46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EC5CC2" w:rsidRDefault="00EC5CC2" w:rsidP="00870522">
            <w:pPr>
              <w:rPr>
                <w:b/>
              </w:rPr>
            </w:pPr>
          </w:p>
          <w:p w:rsidR="005B535F" w:rsidRDefault="005B535F" w:rsidP="00870522">
            <w:pPr>
              <w:rPr>
                <w:b/>
              </w:rPr>
            </w:pPr>
          </w:p>
          <w:p w:rsidR="005B535F" w:rsidRDefault="005B535F" w:rsidP="00870522">
            <w:pPr>
              <w:rPr>
                <w:b/>
              </w:rPr>
            </w:pPr>
          </w:p>
          <w:p w:rsidR="005B535F" w:rsidRDefault="005B535F" w:rsidP="00870522">
            <w:pPr>
              <w:rPr>
                <w:b/>
              </w:rPr>
            </w:pPr>
          </w:p>
          <w:p w:rsidR="005B535F" w:rsidRDefault="005B535F" w:rsidP="00870522">
            <w:pPr>
              <w:rPr>
                <w:b/>
              </w:rPr>
            </w:pPr>
          </w:p>
          <w:p w:rsidR="005B535F" w:rsidRDefault="005B535F" w:rsidP="00870522">
            <w:pPr>
              <w:rPr>
                <w:b/>
              </w:rPr>
            </w:pPr>
          </w:p>
          <w:p w:rsidR="005B535F" w:rsidRDefault="005B535F" w:rsidP="00870522">
            <w:pPr>
              <w:rPr>
                <w:b/>
              </w:rPr>
            </w:pPr>
          </w:p>
          <w:p w:rsidR="005B535F" w:rsidRDefault="005B535F" w:rsidP="00870522">
            <w:pPr>
              <w:rPr>
                <w:b/>
              </w:rPr>
            </w:pPr>
          </w:p>
          <w:p w:rsidR="005B535F" w:rsidRDefault="005B535F" w:rsidP="00870522">
            <w:pPr>
              <w:rPr>
                <w:b/>
              </w:rPr>
            </w:pPr>
            <w:r>
              <w:rPr>
                <w:b/>
              </w:rPr>
              <w:t>AP 3.1</w:t>
            </w:r>
          </w:p>
          <w:p w:rsidR="005B535F" w:rsidRDefault="005B535F" w:rsidP="00870522">
            <w:pPr>
              <w:rPr>
                <w:b/>
              </w:rPr>
            </w:pPr>
          </w:p>
          <w:p w:rsidR="005B535F" w:rsidRPr="00F771A2" w:rsidRDefault="005B535F" w:rsidP="00870522">
            <w:pPr>
              <w:rPr>
                <w:b/>
              </w:rPr>
            </w:pPr>
            <w:r>
              <w:rPr>
                <w:b/>
              </w:rPr>
              <w:t>AP 3.2</w:t>
            </w:r>
          </w:p>
        </w:tc>
        <w:tc>
          <w:tcPr>
            <w:tcW w:w="9197" w:type="dxa"/>
          </w:tcPr>
          <w:p w:rsidR="00EC5CC2" w:rsidRPr="00EC5CC2" w:rsidRDefault="00EC5CC2" w:rsidP="00D0042C">
            <w:pPr>
              <w:rPr>
                <w:b/>
                <w:sz w:val="24"/>
                <w:szCs w:val="24"/>
              </w:rPr>
            </w:pPr>
            <w:r w:rsidRPr="00EC5CC2">
              <w:rPr>
                <w:b/>
                <w:sz w:val="24"/>
                <w:szCs w:val="24"/>
              </w:rPr>
              <w:lastRenderedPageBreak/>
              <w:t>Plans for the Coming Year</w:t>
            </w:r>
          </w:p>
          <w:p w:rsidR="00D0042C" w:rsidRDefault="00D0042C" w:rsidP="00D0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Development of the Red John Pumped Hydro storage scheme</w:t>
            </w:r>
            <w:r w:rsidR="00EC5C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if approved</w:t>
            </w:r>
            <w:r w:rsidR="00EC5C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could provide significant local funding and the development trust would be involved in </w:t>
            </w:r>
            <w:r w:rsidR="00EC5CC2">
              <w:rPr>
                <w:sz w:val="24"/>
                <w:szCs w:val="24"/>
              </w:rPr>
              <w:t>discussions surrounding this.</w:t>
            </w:r>
            <w:r>
              <w:rPr>
                <w:sz w:val="24"/>
                <w:szCs w:val="24"/>
              </w:rPr>
              <w:t xml:space="preserve"> This could be through Community Investments and/or community benefit payments. </w:t>
            </w:r>
          </w:p>
          <w:p w:rsidR="00D0042C" w:rsidRDefault="00D0042C" w:rsidP="00D0042C">
            <w:pPr>
              <w:rPr>
                <w:sz w:val="24"/>
                <w:szCs w:val="24"/>
              </w:rPr>
            </w:pPr>
          </w:p>
          <w:p w:rsidR="00D0042C" w:rsidRDefault="00D0042C" w:rsidP="00D00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Colin provided background information on the scheme</w:t>
            </w:r>
          </w:p>
          <w:p w:rsidR="00D0042C" w:rsidRDefault="00D0042C" w:rsidP="00D0042C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Currently </w:t>
            </w:r>
            <w:r w:rsidR="00CF20F0">
              <w:rPr>
                <w:sz w:val="24"/>
                <w:szCs w:val="24"/>
              </w:rPr>
              <w:t xml:space="preserve">it is </w:t>
            </w:r>
            <w:r>
              <w:rPr>
                <w:sz w:val="24"/>
                <w:szCs w:val="24"/>
              </w:rPr>
              <w:t>out for public consultation</w:t>
            </w:r>
          </w:p>
          <w:p w:rsidR="00801F27" w:rsidRDefault="00D0042C" w:rsidP="00CF20F0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planning </w:t>
            </w:r>
            <w:r w:rsidR="00CF20F0">
              <w:rPr>
                <w:sz w:val="24"/>
                <w:szCs w:val="24"/>
              </w:rPr>
              <w:t>is agreed</w:t>
            </w:r>
            <w:r>
              <w:rPr>
                <w:sz w:val="24"/>
                <w:szCs w:val="24"/>
              </w:rPr>
              <w:t xml:space="preserve"> there is an estimated build time of 5-7 years</w:t>
            </w:r>
            <w:r w:rsidR="00CF20F0">
              <w:rPr>
                <w:sz w:val="24"/>
                <w:szCs w:val="24"/>
              </w:rPr>
              <w:t xml:space="preserve">. An initial upfront payment is in the </w:t>
            </w:r>
            <w:r w:rsidR="00EC5CC2">
              <w:rPr>
                <w:sz w:val="24"/>
                <w:szCs w:val="24"/>
              </w:rPr>
              <w:t>H</w:t>
            </w:r>
            <w:r w:rsidR="00CF20F0">
              <w:rPr>
                <w:sz w:val="24"/>
                <w:szCs w:val="24"/>
              </w:rPr>
              <w:t xml:space="preserve">eads of </w:t>
            </w:r>
            <w:r w:rsidR="00EC5CC2">
              <w:rPr>
                <w:sz w:val="24"/>
                <w:szCs w:val="24"/>
              </w:rPr>
              <w:t>T</w:t>
            </w:r>
            <w:r w:rsidR="00CF20F0">
              <w:rPr>
                <w:sz w:val="24"/>
                <w:szCs w:val="24"/>
              </w:rPr>
              <w:t>erms but discussions</w:t>
            </w:r>
            <w:r>
              <w:rPr>
                <w:sz w:val="24"/>
                <w:szCs w:val="24"/>
              </w:rPr>
              <w:t xml:space="preserve"> on investment</w:t>
            </w:r>
            <w:r w:rsidR="00CF20F0">
              <w:rPr>
                <w:sz w:val="24"/>
                <w:szCs w:val="24"/>
              </w:rPr>
              <w:t xml:space="preserve"> and future payments will need to happen once planning is approved.</w:t>
            </w:r>
          </w:p>
          <w:p w:rsidR="00CF20F0" w:rsidRDefault="00CF20F0" w:rsidP="00CF20F0">
            <w:pPr>
              <w:rPr>
                <w:sz w:val="24"/>
                <w:szCs w:val="24"/>
              </w:rPr>
            </w:pPr>
          </w:p>
          <w:p w:rsidR="00CF20F0" w:rsidRDefault="00CF20F0" w:rsidP="00CF20F0">
            <w:pPr>
              <w:rPr>
                <w:b/>
                <w:sz w:val="24"/>
                <w:szCs w:val="24"/>
              </w:rPr>
            </w:pPr>
            <w:r w:rsidRPr="00CF20F0">
              <w:rPr>
                <w:b/>
                <w:sz w:val="24"/>
                <w:szCs w:val="24"/>
              </w:rPr>
              <w:t>Membership</w:t>
            </w:r>
          </w:p>
          <w:p w:rsidR="00E74BDF" w:rsidRDefault="00CF20F0" w:rsidP="00CF20F0">
            <w:pPr>
              <w:rPr>
                <w:sz w:val="24"/>
                <w:szCs w:val="24"/>
              </w:rPr>
            </w:pPr>
            <w:r w:rsidRPr="00CF20F0">
              <w:rPr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 xml:space="preserve">the </w:t>
            </w:r>
            <w:r w:rsidR="00EC5CC2">
              <w:rPr>
                <w:sz w:val="24"/>
                <w:szCs w:val="24"/>
              </w:rPr>
              <w:t>Community Development T</w:t>
            </w:r>
            <w:r>
              <w:rPr>
                <w:sz w:val="24"/>
                <w:szCs w:val="24"/>
              </w:rPr>
              <w:t>rust was set up</w:t>
            </w:r>
            <w:r w:rsidR="00EC5C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membership stood at 80 members</w:t>
            </w:r>
            <w:r w:rsidR="00EC5C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C5CC2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currently stands at approx. 65.  A membership recruitment drive could be tied in with the Red John development as it would allow members of the community to be involved with the development. To be a member you have to live within the </w:t>
            </w:r>
            <w:proofErr w:type="spellStart"/>
            <w:r>
              <w:rPr>
                <w:sz w:val="24"/>
                <w:szCs w:val="24"/>
              </w:rPr>
              <w:t>Dores</w:t>
            </w:r>
            <w:proofErr w:type="spellEnd"/>
            <w:r>
              <w:rPr>
                <w:sz w:val="24"/>
                <w:szCs w:val="24"/>
              </w:rPr>
              <w:t xml:space="preserve"> parish boundary for 3 ye</w:t>
            </w:r>
            <w:r w:rsidR="00EC5CC2">
              <w:rPr>
                <w:sz w:val="24"/>
                <w:szCs w:val="24"/>
              </w:rPr>
              <w:t xml:space="preserve">ars and be over the age of 16. </w:t>
            </w:r>
          </w:p>
          <w:p w:rsidR="00E74BDF" w:rsidRDefault="00C57E49" w:rsidP="00CF20F0">
            <w:pPr>
              <w:rPr>
                <w:b/>
                <w:sz w:val="24"/>
                <w:szCs w:val="24"/>
              </w:rPr>
            </w:pPr>
            <w:r w:rsidRPr="00C57E49">
              <w:rPr>
                <w:b/>
                <w:sz w:val="24"/>
                <w:szCs w:val="24"/>
              </w:rPr>
              <w:t>Application for funding/Grants</w:t>
            </w:r>
          </w:p>
          <w:p w:rsidR="00C57E49" w:rsidRPr="00C57E49" w:rsidRDefault="00C57E49" w:rsidP="00C57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member of the parish can submit a request for funding this can be done by contacting any of the directors who will then circulate this around the rest of the committee for consideration. </w:t>
            </w:r>
            <w:r w:rsidRPr="00C57E49">
              <w:rPr>
                <w:sz w:val="24"/>
                <w:szCs w:val="24"/>
              </w:rPr>
              <w:t>Applicants don’t need to be a member of the development trust</w:t>
            </w:r>
          </w:p>
          <w:p w:rsidR="00C57E49" w:rsidRPr="003A7A29" w:rsidRDefault="00C57E49" w:rsidP="00C57E49">
            <w:pPr>
              <w:pStyle w:val="ListParagraph"/>
              <w:rPr>
                <w:b/>
                <w:sz w:val="24"/>
                <w:szCs w:val="24"/>
              </w:rPr>
            </w:pPr>
          </w:p>
          <w:p w:rsidR="00CF20F0" w:rsidRDefault="003A7A29" w:rsidP="00CF20F0">
            <w:pPr>
              <w:rPr>
                <w:b/>
                <w:sz w:val="24"/>
                <w:szCs w:val="24"/>
              </w:rPr>
            </w:pPr>
            <w:r w:rsidRPr="003A7A29">
              <w:rPr>
                <w:b/>
                <w:sz w:val="24"/>
                <w:szCs w:val="24"/>
              </w:rPr>
              <w:t xml:space="preserve">Advertising the Development trust </w:t>
            </w:r>
          </w:p>
          <w:p w:rsidR="003A7A29" w:rsidRDefault="003A7A29" w:rsidP="00CF20F0">
            <w:pPr>
              <w:rPr>
                <w:sz w:val="24"/>
                <w:szCs w:val="24"/>
              </w:rPr>
            </w:pPr>
            <w:r w:rsidRPr="003A7A29">
              <w:rPr>
                <w:sz w:val="24"/>
                <w:szCs w:val="24"/>
              </w:rPr>
              <w:t>Discussion</w:t>
            </w:r>
            <w:r>
              <w:rPr>
                <w:sz w:val="24"/>
                <w:szCs w:val="24"/>
              </w:rPr>
              <w:t xml:space="preserve"> took place regarding advertising what the Development trust is and what it can offer, Colin suggested there is a </w:t>
            </w:r>
            <w:r w:rsidR="005D691C"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 xml:space="preserve"> page set up which links to community council website (</w:t>
            </w:r>
            <w:proofErr w:type="spellStart"/>
            <w:r>
              <w:rPr>
                <w:sz w:val="24"/>
                <w:szCs w:val="24"/>
              </w:rPr>
              <w:t>doresonlochness</w:t>
            </w:r>
            <w:proofErr w:type="spellEnd"/>
            <w:r>
              <w:rPr>
                <w:sz w:val="24"/>
                <w:szCs w:val="24"/>
              </w:rPr>
              <w:t xml:space="preserve">) which we might be able to use to publish information regarding the trust </w:t>
            </w:r>
            <w:r w:rsidR="005D691C">
              <w:rPr>
                <w:sz w:val="24"/>
                <w:szCs w:val="24"/>
              </w:rPr>
              <w:t>which would</w:t>
            </w:r>
            <w:r>
              <w:rPr>
                <w:sz w:val="24"/>
                <w:szCs w:val="24"/>
              </w:rPr>
              <w:t xml:space="preserve"> have the benefit of recruiting new members and informing the community how they can apply for funding.</w:t>
            </w:r>
          </w:p>
          <w:p w:rsidR="005B535F" w:rsidRPr="005B535F" w:rsidRDefault="005B535F" w:rsidP="005B535F">
            <w:pPr>
              <w:rPr>
                <w:b/>
                <w:sz w:val="24"/>
                <w:szCs w:val="24"/>
              </w:rPr>
            </w:pPr>
            <w:proofErr w:type="spellStart"/>
            <w:r w:rsidRPr="005B535F">
              <w:rPr>
                <w:b/>
                <w:sz w:val="24"/>
                <w:szCs w:val="24"/>
              </w:rPr>
              <w:t>Gaelle</w:t>
            </w:r>
            <w:proofErr w:type="spellEnd"/>
            <w:r w:rsidRPr="005B535F">
              <w:rPr>
                <w:b/>
                <w:sz w:val="24"/>
                <w:szCs w:val="24"/>
              </w:rPr>
              <w:t xml:space="preserve"> to look at existing community council website </w:t>
            </w:r>
            <w:r w:rsidRPr="005B535F">
              <w:rPr>
                <w:b/>
                <w:sz w:val="24"/>
                <w:szCs w:val="24"/>
              </w:rPr>
              <w:t xml:space="preserve">and the </w:t>
            </w:r>
            <w:proofErr w:type="spellStart"/>
            <w:r w:rsidRPr="005B535F">
              <w:rPr>
                <w:b/>
                <w:sz w:val="24"/>
                <w:szCs w:val="24"/>
              </w:rPr>
              <w:t>doresonlochness</w:t>
            </w:r>
            <w:proofErr w:type="spellEnd"/>
            <w:r w:rsidRPr="005B53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535F">
              <w:rPr>
                <w:b/>
                <w:sz w:val="24"/>
                <w:szCs w:val="24"/>
              </w:rPr>
              <w:t>facebook</w:t>
            </w:r>
            <w:proofErr w:type="spellEnd"/>
            <w:r w:rsidRPr="005B535F">
              <w:rPr>
                <w:b/>
                <w:sz w:val="24"/>
                <w:szCs w:val="24"/>
              </w:rPr>
              <w:t xml:space="preserve"> page to see if we can use these to promote membership and funding opportunities.</w:t>
            </w:r>
          </w:p>
          <w:p w:rsidR="00CF20F0" w:rsidRPr="005B535F" w:rsidRDefault="003A7A29" w:rsidP="005B535F">
            <w:pPr>
              <w:rPr>
                <w:b/>
                <w:sz w:val="24"/>
                <w:szCs w:val="24"/>
              </w:rPr>
            </w:pPr>
            <w:r w:rsidRPr="005B535F">
              <w:rPr>
                <w:b/>
                <w:sz w:val="24"/>
                <w:szCs w:val="24"/>
              </w:rPr>
              <w:t>Mary</w:t>
            </w:r>
            <w:r w:rsidR="005B535F" w:rsidRPr="005B535F">
              <w:rPr>
                <w:b/>
                <w:sz w:val="24"/>
                <w:szCs w:val="24"/>
              </w:rPr>
              <w:t xml:space="preserve"> agreed to draft explanations of </w:t>
            </w:r>
            <w:r w:rsidRPr="005B535F">
              <w:rPr>
                <w:b/>
                <w:sz w:val="24"/>
                <w:szCs w:val="24"/>
              </w:rPr>
              <w:t xml:space="preserve">the role of the </w:t>
            </w:r>
            <w:r w:rsidR="005D691C" w:rsidRPr="005B535F">
              <w:rPr>
                <w:b/>
                <w:sz w:val="24"/>
                <w:szCs w:val="24"/>
              </w:rPr>
              <w:t>development</w:t>
            </w:r>
            <w:r w:rsidRPr="005B535F">
              <w:rPr>
                <w:b/>
                <w:sz w:val="24"/>
                <w:szCs w:val="24"/>
              </w:rPr>
              <w:t xml:space="preserve"> trust and how people can become members </w:t>
            </w:r>
            <w:r w:rsidR="005B535F" w:rsidRPr="005B535F">
              <w:rPr>
                <w:b/>
                <w:sz w:val="24"/>
                <w:szCs w:val="24"/>
              </w:rPr>
              <w:t xml:space="preserve">and </w:t>
            </w:r>
            <w:r w:rsidRPr="005B535F">
              <w:rPr>
                <w:b/>
                <w:sz w:val="24"/>
                <w:szCs w:val="24"/>
              </w:rPr>
              <w:t xml:space="preserve">apply for funding. This will be circulated to the committee for comments </w:t>
            </w:r>
          </w:p>
        </w:tc>
        <w:tc>
          <w:tcPr>
            <w:tcW w:w="954" w:type="dxa"/>
          </w:tcPr>
          <w:p w:rsidR="001B5F46" w:rsidRDefault="001B5F46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Default="003A7A29" w:rsidP="00870522">
            <w:pPr>
              <w:rPr>
                <w:sz w:val="24"/>
                <w:szCs w:val="24"/>
              </w:rPr>
            </w:pPr>
          </w:p>
          <w:p w:rsidR="003A7A29" w:rsidRPr="005B535F" w:rsidRDefault="005D691C" w:rsidP="00870522">
            <w:pPr>
              <w:rPr>
                <w:b/>
                <w:sz w:val="24"/>
                <w:szCs w:val="24"/>
              </w:rPr>
            </w:pPr>
            <w:r w:rsidRPr="005B535F">
              <w:rPr>
                <w:b/>
                <w:sz w:val="24"/>
                <w:szCs w:val="24"/>
              </w:rPr>
              <w:t>GD</w:t>
            </w:r>
          </w:p>
          <w:p w:rsidR="005D691C" w:rsidRDefault="005D691C" w:rsidP="00870522">
            <w:pPr>
              <w:rPr>
                <w:sz w:val="24"/>
                <w:szCs w:val="24"/>
              </w:rPr>
            </w:pPr>
          </w:p>
          <w:p w:rsidR="003A7A29" w:rsidRPr="005B535F" w:rsidRDefault="005D691C" w:rsidP="00870522">
            <w:pPr>
              <w:rPr>
                <w:b/>
                <w:sz w:val="24"/>
                <w:szCs w:val="24"/>
              </w:rPr>
            </w:pPr>
            <w:r w:rsidRPr="005B535F">
              <w:rPr>
                <w:b/>
                <w:sz w:val="24"/>
                <w:szCs w:val="24"/>
              </w:rPr>
              <w:t>MF</w:t>
            </w:r>
          </w:p>
        </w:tc>
      </w:tr>
    </w:tbl>
    <w:p w:rsidR="00801F27" w:rsidRDefault="00801F27" w:rsidP="005B535F">
      <w:pPr>
        <w:spacing w:after="0"/>
      </w:pPr>
    </w:p>
    <w:tbl>
      <w:tblPr>
        <w:tblpPr w:leftFromText="180" w:rightFromText="180" w:vertAnchor="text" w:horzAnchor="margin" w:tblpX="-176" w:tblpY="228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197"/>
        <w:gridCol w:w="954"/>
      </w:tblGrid>
      <w:tr w:rsidR="005D691C" w:rsidRPr="00F771A2" w:rsidTr="00870522">
        <w:trPr>
          <w:trHeight w:val="529"/>
        </w:trPr>
        <w:tc>
          <w:tcPr>
            <w:tcW w:w="10997" w:type="dxa"/>
            <w:gridSpan w:val="3"/>
            <w:shd w:val="clear" w:color="auto" w:fill="B8CCE4" w:themeFill="accent1" w:themeFillTint="66"/>
          </w:tcPr>
          <w:p w:rsidR="005D691C" w:rsidRPr="00F771A2" w:rsidRDefault="005D691C" w:rsidP="00870522">
            <w:pPr>
              <w:rPr>
                <w:b/>
                <w:sz w:val="24"/>
                <w:szCs w:val="24"/>
              </w:rPr>
            </w:pPr>
          </w:p>
        </w:tc>
      </w:tr>
      <w:tr w:rsidR="005D691C" w:rsidRPr="00F771A2" w:rsidTr="005B535F">
        <w:trPr>
          <w:trHeight w:val="2252"/>
        </w:trPr>
        <w:tc>
          <w:tcPr>
            <w:tcW w:w="846" w:type="dxa"/>
          </w:tcPr>
          <w:p w:rsidR="005D691C" w:rsidRDefault="005D691C" w:rsidP="0087052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5D691C" w:rsidRDefault="005D691C" w:rsidP="00870522">
            <w:pPr>
              <w:rPr>
                <w:b/>
              </w:rPr>
            </w:pPr>
          </w:p>
          <w:p w:rsidR="005D691C" w:rsidRDefault="005D691C" w:rsidP="00870522">
            <w:pPr>
              <w:rPr>
                <w:b/>
              </w:rPr>
            </w:pPr>
          </w:p>
          <w:p w:rsidR="005B535F" w:rsidRDefault="005B535F" w:rsidP="005B535F">
            <w:pPr>
              <w:spacing w:after="0"/>
              <w:rPr>
                <w:b/>
              </w:rPr>
            </w:pPr>
          </w:p>
          <w:p w:rsidR="005D691C" w:rsidRDefault="005B535F" w:rsidP="00870522">
            <w:pPr>
              <w:rPr>
                <w:b/>
              </w:rPr>
            </w:pPr>
            <w:r>
              <w:rPr>
                <w:b/>
              </w:rPr>
              <w:t>AP 4.1</w:t>
            </w:r>
          </w:p>
          <w:p w:rsidR="005D691C" w:rsidRDefault="005B535F" w:rsidP="00870522">
            <w:pPr>
              <w:rPr>
                <w:b/>
              </w:rPr>
            </w:pPr>
            <w:r>
              <w:rPr>
                <w:b/>
              </w:rPr>
              <w:t>AP 4.2</w:t>
            </w:r>
          </w:p>
          <w:p w:rsidR="005D691C" w:rsidRDefault="005D691C" w:rsidP="00870522">
            <w:pPr>
              <w:rPr>
                <w:b/>
              </w:rPr>
            </w:pPr>
          </w:p>
          <w:p w:rsidR="005D691C" w:rsidRPr="00F771A2" w:rsidRDefault="005D691C" w:rsidP="00870522">
            <w:pPr>
              <w:rPr>
                <w:b/>
              </w:rPr>
            </w:pPr>
          </w:p>
        </w:tc>
        <w:tc>
          <w:tcPr>
            <w:tcW w:w="9197" w:type="dxa"/>
          </w:tcPr>
          <w:p w:rsidR="005D691C" w:rsidRDefault="005D691C" w:rsidP="00870522">
            <w:pPr>
              <w:rPr>
                <w:b/>
                <w:sz w:val="24"/>
                <w:szCs w:val="24"/>
              </w:rPr>
            </w:pPr>
            <w:r w:rsidRPr="005D691C">
              <w:rPr>
                <w:b/>
                <w:sz w:val="24"/>
                <w:szCs w:val="24"/>
              </w:rPr>
              <w:lastRenderedPageBreak/>
              <w:t>AOCB</w:t>
            </w:r>
          </w:p>
          <w:p w:rsidR="005D691C" w:rsidRPr="005123B6" w:rsidRDefault="005D691C" w:rsidP="005123B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123B6">
              <w:rPr>
                <w:sz w:val="24"/>
                <w:szCs w:val="24"/>
              </w:rPr>
              <w:t xml:space="preserve">It was agreed that minutes should be available for members of the trust to read. </w:t>
            </w:r>
            <w:r w:rsidR="005123B6" w:rsidRPr="005123B6">
              <w:rPr>
                <w:sz w:val="24"/>
                <w:szCs w:val="24"/>
              </w:rPr>
              <w:t xml:space="preserve">Clare agreed to try and collate old minutes so we have a record and Colin is going to investigate the best way to store this in future ( google drive/ Drop box </w:t>
            </w:r>
            <w:proofErr w:type="spellStart"/>
            <w:r w:rsidR="005123B6" w:rsidRPr="005123B6">
              <w:rPr>
                <w:sz w:val="24"/>
                <w:szCs w:val="24"/>
              </w:rPr>
              <w:t>etc</w:t>
            </w:r>
            <w:proofErr w:type="spellEnd"/>
            <w:r w:rsidR="005123B6" w:rsidRPr="005123B6">
              <w:rPr>
                <w:sz w:val="24"/>
                <w:szCs w:val="24"/>
              </w:rPr>
              <w:t>)</w:t>
            </w:r>
          </w:p>
          <w:p w:rsidR="005123B6" w:rsidRDefault="005123B6" w:rsidP="005B535F">
            <w:pPr>
              <w:spacing w:after="0"/>
              <w:rPr>
                <w:sz w:val="24"/>
                <w:szCs w:val="24"/>
              </w:rPr>
            </w:pPr>
          </w:p>
          <w:p w:rsidR="005B535F" w:rsidRDefault="005B535F" w:rsidP="005B535F">
            <w:pPr>
              <w:rPr>
                <w:b/>
                <w:sz w:val="24"/>
                <w:szCs w:val="24"/>
              </w:rPr>
            </w:pPr>
            <w:r w:rsidRPr="005B535F">
              <w:rPr>
                <w:b/>
                <w:sz w:val="24"/>
                <w:szCs w:val="24"/>
              </w:rPr>
              <w:t xml:space="preserve">Clare to </w:t>
            </w:r>
            <w:r w:rsidRPr="005B535F">
              <w:rPr>
                <w:b/>
                <w:sz w:val="24"/>
                <w:szCs w:val="24"/>
              </w:rPr>
              <w:t>locate</w:t>
            </w:r>
            <w:r w:rsidRPr="005B535F">
              <w:rPr>
                <w:b/>
                <w:sz w:val="24"/>
                <w:szCs w:val="24"/>
              </w:rPr>
              <w:t xml:space="preserve"> copies of old minutes</w:t>
            </w:r>
            <w:r w:rsidRPr="005B535F">
              <w:rPr>
                <w:b/>
                <w:sz w:val="24"/>
                <w:szCs w:val="24"/>
              </w:rPr>
              <w:t>.</w:t>
            </w:r>
            <w:r w:rsidRPr="005B535F">
              <w:rPr>
                <w:b/>
                <w:sz w:val="24"/>
                <w:szCs w:val="24"/>
              </w:rPr>
              <w:t xml:space="preserve"> David to assist with contact details as required</w:t>
            </w:r>
            <w:r w:rsidRPr="005B535F">
              <w:rPr>
                <w:b/>
                <w:sz w:val="24"/>
                <w:szCs w:val="24"/>
              </w:rPr>
              <w:t>.</w:t>
            </w:r>
          </w:p>
          <w:p w:rsidR="005B535F" w:rsidRPr="005B535F" w:rsidRDefault="005B535F" w:rsidP="005B535F">
            <w:pPr>
              <w:rPr>
                <w:b/>
                <w:sz w:val="24"/>
                <w:szCs w:val="24"/>
              </w:rPr>
            </w:pPr>
            <w:r w:rsidRPr="005B535F">
              <w:rPr>
                <w:b/>
                <w:sz w:val="24"/>
                <w:szCs w:val="24"/>
              </w:rPr>
              <w:t xml:space="preserve">Colin to investigate storage options for minutes and committee documents </w:t>
            </w:r>
          </w:p>
          <w:p w:rsidR="005B535F" w:rsidRPr="005B535F" w:rsidRDefault="005B535F" w:rsidP="005B535F">
            <w:pPr>
              <w:rPr>
                <w:b/>
                <w:sz w:val="24"/>
                <w:szCs w:val="24"/>
              </w:rPr>
            </w:pPr>
          </w:p>
          <w:p w:rsidR="005123B6" w:rsidRPr="005123B6" w:rsidRDefault="00870522" w:rsidP="005123B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</w:t>
            </w:r>
            <w:r w:rsidR="005123B6">
              <w:rPr>
                <w:sz w:val="24"/>
                <w:szCs w:val="24"/>
              </w:rPr>
              <w:t xml:space="preserve"> to remember the funds are not spent by the development trust but by the individuals/groups that apply for the funding.</w:t>
            </w:r>
          </w:p>
          <w:p w:rsidR="005123B6" w:rsidRDefault="005123B6" w:rsidP="005123B6">
            <w:pPr>
              <w:rPr>
                <w:sz w:val="24"/>
                <w:szCs w:val="24"/>
              </w:rPr>
            </w:pPr>
          </w:p>
          <w:p w:rsidR="005123B6" w:rsidRDefault="005123B6" w:rsidP="005123B6">
            <w:pPr>
              <w:rPr>
                <w:b/>
                <w:sz w:val="24"/>
                <w:szCs w:val="24"/>
              </w:rPr>
            </w:pPr>
            <w:r w:rsidRPr="005123B6">
              <w:rPr>
                <w:b/>
                <w:sz w:val="24"/>
                <w:szCs w:val="24"/>
              </w:rPr>
              <w:t xml:space="preserve">Date of next meeting </w:t>
            </w:r>
          </w:p>
          <w:p w:rsidR="005123B6" w:rsidRDefault="005123B6" w:rsidP="005123B6">
            <w:pPr>
              <w:rPr>
                <w:sz w:val="24"/>
                <w:szCs w:val="24"/>
              </w:rPr>
            </w:pPr>
            <w:r w:rsidRPr="005123B6"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</w:rPr>
              <w:t>was decided that we would continue discussions via email at the moment and would hold off setting a date for a formal meeting until a matter was raised which needed a formal response</w:t>
            </w:r>
          </w:p>
          <w:p w:rsidR="005123B6" w:rsidRPr="005123B6" w:rsidRDefault="005123B6" w:rsidP="005123B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David thanked everyone for attending and the meeting was closed</w:t>
            </w:r>
          </w:p>
        </w:tc>
        <w:tc>
          <w:tcPr>
            <w:tcW w:w="954" w:type="dxa"/>
          </w:tcPr>
          <w:p w:rsidR="005D691C" w:rsidRDefault="005D691C" w:rsidP="005B535F">
            <w:pPr>
              <w:spacing w:after="0" w:line="240" w:lineRule="auto"/>
              <w:rPr>
                <w:sz w:val="24"/>
                <w:szCs w:val="24"/>
              </w:rPr>
            </w:pPr>
          </w:p>
          <w:p w:rsidR="005123B6" w:rsidRDefault="005123B6" w:rsidP="005B535F">
            <w:pPr>
              <w:spacing w:after="0" w:line="240" w:lineRule="auto"/>
              <w:rPr>
                <w:sz w:val="24"/>
                <w:szCs w:val="24"/>
              </w:rPr>
            </w:pPr>
          </w:p>
          <w:p w:rsidR="005123B6" w:rsidRDefault="005123B6" w:rsidP="005B535F">
            <w:pPr>
              <w:spacing w:after="0" w:line="240" w:lineRule="auto"/>
              <w:rPr>
                <w:sz w:val="24"/>
                <w:szCs w:val="24"/>
              </w:rPr>
            </w:pPr>
          </w:p>
          <w:p w:rsidR="005B535F" w:rsidRDefault="005B535F" w:rsidP="005B535F">
            <w:pPr>
              <w:spacing w:after="0" w:line="240" w:lineRule="auto"/>
              <w:rPr>
                <w:sz w:val="24"/>
                <w:szCs w:val="24"/>
              </w:rPr>
            </w:pPr>
          </w:p>
          <w:p w:rsidR="005B535F" w:rsidRDefault="005B535F" w:rsidP="005B535F">
            <w:pPr>
              <w:spacing w:after="0" w:line="240" w:lineRule="auto"/>
              <w:rPr>
                <w:sz w:val="24"/>
                <w:szCs w:val="24"/>
              </w:rPr>
            </w:pPr>
          </w:p>
          <w:p w:rsidR="005B535F" w:rsidRDefault="005B535F" w:rsidP="005B535F">
            <w:pPr>
              <w:spacing w:after="0"/>
              <w:rPr>
                <w:sz w:val="24"/>
                <w:szCs w:val="24"/>
              </w:rPr>
            </w:pPr>
          </w:p>
          <w:p w:rsidR="005123B6" w:rsidRPr="005B535F" w:rsidRDefault="005B535F" w:rsidP="005B53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</w:t>
            </w:r>
          </w:p>
          <w:p w:rsidR="005B535F" w:rsidRPr="005B535F" w:rsidRDefault="005B535F" w:rsidP="00870522">
            <w:pPr>
              <w:rPr>
                <w:b/>
                <w:sz w:val="24"/>
                <w:szCs w:val="24"/>
              </w:rPr>
            </w:pPr>
            <w:r w:rsidRPr="005B535F">
              <w:rPr>
                <w:b/>
                <w:sz w:val="24"/>
                <w:szCs w:val="24"/>
              </w:rPr>
              <w:t>CM</w:t>
            </w:r>
          </w:p>
          <w:p w:rsidR="005123B6" w:rsidRDefault="005123B6" w:rsidP="00870522">
            <w:pPr>
              <w:rPr>
                <w:sz w:val="24"/>
                <w:szCs w:val="24"/>
              </w:rPr>
            </w:pPr>
          </w:p>
          <w:p w:rsidR="005123B6" w:rsidRDefault="005123B6" w:rsidP="00870522">
            <w:pPr>
              <w:rPr>
                <w:sz w:val="24"/>
                <w:szCs w:val="24"/>
              </w:rPr>
            </w:pPr>
          </w:p>
          <w:p w:rsidR="005123B6" w:rsidRDefault="005123B6" w:rsidP="00870522">
            <w:pPr>
              <w:rPr>
                <w:sz w:val="24"/>
                <w:szCs w:val="24"/>
              </w:rPr>
            </w:pPr>
          </w:p>
          <w:p w:rsidR="005123B6" w:rsidRPr="00F771A2" w:rsidRDefault="005123B6" w:rsidP="00870522">
            <w:pPr>
              <w:rPr>
                <w:sz w:val="24"/>
                <w:szCs w:val="24"/>
              </w:rPr>
            </w:pPr>
          </w:p>
        </w:tc>
      </w:tr>
    </w:tbl>
    <w:p w:rsidR="00801F27" w:rsidRDefault="00801F27" w:rsidP="00751CB1"/>
    <w:p w:rsidR="00801F27" w:rsidRDefault="00801F27" w:rsidP="00751CB1"/>
    <w:p w:rsidR="00C531B3" w:rsidRDefault="00C531B3" w:rsidP="009628AA"/>
    <w:p w:rsidR="000C09BD" w:rsidRPr="00F771A2" w:rsidRDefault="000C09BD" w:rsidP="009628AA"/>
    <w:sectPr w:rsidR="000C09BD" w:rsidRPr="00F771A2" w:rsidSect="0098483E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21" w:rsidRDefault="00701021" w:rsidP="007D7121">
      <w:pPr>
        <w:spacing w:after="0" w:line="240" w:lineRule="auto"/>
      </w:pPr>
      <w:r>
        <w:separator/>
      </w:r>
    </w:p>
  </w:endnote>
  <w:endnote w:type="continuationSeparator" w:id="0">
    <w:p w:rsidR="00701021" w:rsidRDefault="00701021" w:rsidP="007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21" w:rsidRDefault="00701021" w:rsidP="007D7121">
      <w:pPr>
        <w:spacing w:after="0" w:line="240" w:lineRule="auto"/>
      </w:pPr>
      <w:r>
        <w:separator/>
      </w:r>
    </w:p>
  </w:footnote>
  <w:footnote w:type="continuationSeparator" w:id="0">
    <w:p w:rsidR="00701021" w:rsidRDefault="00701021" w:rsidP="007D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8A8"/>
    <w:multiLevelType w:val="hybridMultilevel"/>
    <w:tmpl w:val="A3768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F4F86"/>
    <w:multiLevelType w:val="hybridMultilevel"/>
    <w:tmpl w:val="316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3807"/>
    <w:multiLevelType w:val="hybridMultilevel"/>
    <w:tmpl w:val="B8D0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3C67"/>
    <w:multiLevelType w:val="hybridMultilevel"/>
    <w:tmpl w:val="F666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759"/>
    <w:multiLevelType w:val="hybridMultilevel"/>
    <w:tmpl w:val="22B0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509A"/>
    <w:multiLevelType w:val="hybridMultilevel"/>
    <w:tmpl w:val="E492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7FD7"/>
    <w:multiLevelType w:val="hybridMultilevel"/>
    <w:tmpl w:val="51E6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0CED"/>
    <w:multiLevelType w:val="hybridMultilevel"/>
    <w:tmpl w:val="9B84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6942"/>
    <w:multiLevelType w:val="hybridMultilevel"/>
    <w:tmpl w:val="AD2E6FF2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C452769"/>
    <w:multiLevelType w:val="hybridMultilevel"/>
    <w:tmpl w:val="59A20140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2512"/>
    <w:multiLevelType w:val="hybridMultilevel"/>
    <w:tmpl w:val="5462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6286B"/>
    <w:multiLevelType w:val="hybridMultilevel"/>
    <w:tmpl w:val="53EA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60172"/>
    <w:multiLevelType w:val="hybridMultilevel"/>
    <w:tmpl w:val="52BC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60485"/>
    <w:multiLevelType w:val="hybridMultilevel"/>
    <w:tmpl w:val="126E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869D0"/>
    <w:multiLevelType w:val="hybridMultilevel"/>
    <w:tmpl w:val="605A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768F"/>
    <w:multiLevelType w:val="hybridMultilevel"/>
    <w:tmpl w:val="4BDC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96C25"/>
    <w:multiLevelType w:val="hybridMultilevel"/>
    <w:tmpl w:val="0A6AEC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0A7854"/>
    <w:multiLevelType w:val="hybridMultilevel"/>
    <w:tmpl w:val="E348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E67E8"/>
    <w:multiLevelType w:val="hybridMultilevel"/>
    <w:tmpl w:val="DA4AD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C41F2"/>
    <w:multiLevelType w:val="hybridMultilevel"/>
    <w:tmpl w:val="3D58CF0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BF655D8"/>
    <w:multiLevelType w:val="hybridMultilevel"/>
    <w:tmpl w:val="1CCC2D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B42B80"/>
    <w:multiLevelType w:val="hybridMultilevel"/>
    <w:tmpl w:val="F362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1163D"/>
    <w:multiLevelType w:val="hybridMultilevel"/>
    <w:tmpl w:val="D18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64F62"/>
    <w:multiLevelType w:val="hybridMultilevel"/>
    <w:tmpl w:val="36A4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23C4"/>
    <w:multiLevelType w:val="hybridMultilevel"/>
    <w:tmpl w:val="69D69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3C142B"/>
    <w:multiLevelType w:val="hybridMultilevel"/>
    <w:tmpl w:val="E70C6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C2394"/>
    <w:multiLevelType w:val="hybridMultilevel"/>
    <w:tmpl w:val="9EEC44CC"/>
    <w:lvl w:ilvl="0" w:tplc="804686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E1459"/>
    <w:multiLevelType w:val="hybridMultilevel"/>
    <w:tmpl w:val="FB08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63D0B"/>
    <w:multiLevelType w:val="hybridMultilevel"/>
    <w:tmpl w:val="E4E83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456D7"/>
    <w:multiLevelType w:val="hybridMultilevel"/>
    <w:tmpl w:val="9B70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75924"/>
    <w:multiLevelType w:val="hybridMultilevel"/>
    <w:tmpl w:val="F190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E5D08"/>
    <w:multiLevelType w:val="hybridMultilevel"/>
    <w:tmpl w:val="7CBC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139B1"/>
    <w:multiLevelType w:val="hybridMultilevel"/>
    <w:tmpl w:val="08CE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12"/>
  </w:num>
  <w:num w:numId="5">
    <w:abstractNumId w:val="2"/>
  </w:num>
  <w:num w:numId="6">
    <w:abstractNumId w:val="0"/>
  </w:num>
  <w:num w:numId="7">
    <w:abstractNumId w:val="28"/>
  </w:num>
  <w:num w:numId="8">
    <w:abstractNumId w:val="31"/>
  </w:num>
  <w:num w:numId="9">
    <w:abstractNumId w:val="32"/>
  </w:num>
  <w:num w:numId="10">
    <w:abstractNumId w:val="13"/>
  </w:num>
  <w:num w:numId="11">
    <w:abstractNumId w:val="4"/>
  </w:num>
  <w:num w:numId="12">
    <w:abstractNumId w:val="22"/>
  </w:num>
  <w:num w:numId="13">
    <w:abstractNumId w:val="14"/>
  </w:num>
  <w:num w:numId="14">
    <w:abstractNumId w:val="11"/>
  </w:num>
  <w:num w:numId="15">
    <w:abstractNumId w:val="1"/>
  </w:num>
  <w:num w:numId="16">
    <w:abstractNumId w:val="25"/>
  </w:num>
  <w:num w:numId="17">
    <w:abstractNumId w:val="24"/>
  </w:num>
  <w:num w:numId="18">
    <w:abstractNumId w:val="8"/>
  </w:num>
  <w:num w:numId="19">
    <w:abstractNumId w:val="15"/>
  </w:num>
  <w:num w:numId="20">
    <w:abstractNumId w:val="5"/>
  </w:num>
  <w:num w:numId="21">
    <w:abstractNumId w:val="29"/>
  </w:num>
  <w:num w:numId="22">
    <w:abstractNumId w:val="16"/>
  </w:num>
  <w:num w:numId="23">
    <w:abstractNumId w:val="7"/>
  </w:num>
  <w:num w:numId="24">
    <w:abstractNumId w:val="19"/>
  </w:num>
  <w:num w:numId="25">
    <w:abstractNumId w:val="17"/>
  </w:num>
  <w:num w:numId="26">
    <w:abstractNumId w:val="21"/>
  </w:num>
  <w:num w:numId="27">
    <w:abstractNumId w:val="3"/>
  </w:num>
  <w:num w:numId="28">
    <w:abstractNumId w:val="20"/>
  </w:num>
  <w:num w:numId="29">
    <w:abstractNumId w:val="10"/>
  </w:num>
  <w:num w:numId="30">
    <w:abstractNumId w:val="30"/>
  </w:num>
  <w:num w:numId="31">
    <w:abstractNumId w:val="23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1"/>
    <w:rsid w:val="00000226"/>
    <w:rsid w:val="0000027C"/>
    <w:rsid w:val="000004D0"/>
    <w:rsid w:val="00002572"/>
    <w:rsid w:val="00002A08"/>
    <w:rsid w:val="0000728A"/>
    <w:rsid w:val="00011776"/>
    <w:rsid w:val="00014104"/>
    <w:rsid w:val="00015C00"/>
    <w:rsid w:val="00016B1D"/>
    <w:rsid w:val="00016F1D"/>
    <w:rsid w:val="00020B88"/>
    <w:rsid w:val="00030871"/>
    <w:rsid w:val="00033335"/>
    <w:rsid w:val="00034605"/>
    <w:rsid w:val="00034DE3"/>
    <w:rsid w:val="00036DCB"/>
    <w:rsid w:val="000415FA"/>
    <w:rsid w:val="00042B95"/>
    <w:rsid w:val="00042E04"/>
    <w:rsid w:val="00043313"/>
    <w:rsid w:val="000513B7"/>
    <w:rsid w:val="0005270D"/>
    <w:rsid w:val="00053B4E"/>
    <w:rsid w:val="000561C4"/>
    <w:rsid w:val="00067CC7"/>
    <w:rsid w:val="00067E8A"/>
    <w:rsid w:val="0007159E"/>
    <w:rsid w:val="0007162C"/>
    <w:rsid w:val="0007249E"/>
    <w:rsid w:val="00073A4E"/>
    <w:rsid w:val="00073E55"/>
    <w:rsid w:val="00075156"/>
    <w:rsid w:val="00075988"/>
    <w:rsid w:val="00077E0E"/>
    <w:rsid w:val="00082C1E"/>
    <w:rsid w:val="000877BC"/>
    <w:rsid w:val="000908D3"/>
    <w:rsid w:val="00095C10"/>
    <w:rsid w:val="000A2CAA"/>
    <w:rsid w:val="000A55EF"/>
    <w:rsid w:val="000B035E"/>
    <w:rsid w:val="000B26B5"/>
    <w:rsid w:val="000B2DB6"/>
    <w:rsid w:val="000B5A58"/>
    <w:rsid w:val="000B5CC3"/>
    <w:rsid w:val="000B7583"/>
    <w:rsid w:val="000C09BD"/>
    <w:rsid w:val="000C4027"/>
    <w:rsid w:val="000C5CF1"/>
    <w:rsid w:val="000C72BC"/>
    <w:rsid w:val="000D2781"/>
    <w:rsid w:val="000D3C25"/>
    <w:rsid w:val="000D73B1"/>
    <w:rsid w:val="000E180E"/>
    <w:rsid w:val="000E1B21"/>
    <w:rsid w:val="000E6C9B"/>
    <w:rsid w:val="000E7709"/>
    <w:rsid w:val="000F05CB"/>
    <w:rsid w:val="000F237C"/>
    <w:rsid w:val="000F2E81"/>
    <w:rsid w:val="000F3C48"/>
    <w:rsid w:val="000F5B89"/>
    <w:rsid w:val="00104918"/>
    <w:rsid w:val="0010538F"/>
    <w:rsid w:val="001062A7"/>
    <w:rsid w:val="00107104"/>
    <w:rsid w:val="00110DF6"/>
    <w:rsid w:val="001159B8"/>
    <w:rsid w:val="0011660F"/>
    <w:rsid w:val="00120F9C"/>
    <w:rsid w:val="00121985"/>
    <w:rsid w:val="00124D1D"/>
    <w:rsid w:val="00125891"/>
    <w:rsid w:val="0012649A"/>
    <w:rsid w:val="00127C1A"/>
    <w:rsid w:val="001306C6"/>
    <w:rsid w:val="001332AA"/>
    <w:rsid w:val="00135409"/>
    <w:rsid w:val="001354E4"/>
    <w:rsid w:val="00136295"/>
    <w:rsid w:val="00137E8B"/>
    <w:rsid w:val="00141BAB"/>
    <w:rsid w:val="00142AF8"/>
    <w:rsid w:val="00143D43"/>
    <w:rsid w:val="00145368"/>
    <w:rsid w:val="00147EBC"/>
    <w:rsid w:val="001524E2"/>
    <w:rsid w:val="0015443C"/>
    <w:rsid w:val="0015698D"/>
    <w:rsid w:val="00163401"/>
    <w:rsid w:val="00166091"/>
    <w:rsid w:val="00167CD9"/>
    <w:rsid w:val="00173F33"/>
    <w:rsid w:val="0017469D"/>
    <w:rsid w:val="0018090C"/>
    <w:rsid w:val="001871CA"/>
    <w:rsid w:val="00190D39"/>
    <w:rsid w:val="0019134B"/>
    <w:rsid w:val="00191837"/>
    <w:rsid w:val="00191A3F"/>
    <w:rsid w:val="001937EA"/>
    <w:rsid w:val="001A0A25"/>
    <w:rsid w:val="001A2129"/>
    <w:rsid w:val="001B090A"/>
    <w:rsid w:val="001B1F2C"/>
    <w:rsid w:val="001B1FAF"/>
    <w:rsid w:val="001B3CC8"/>
    <w:rsid w:val="001B5F46"/>
    <w:rsid w:val="001B7E2C"/>
    <w:rsid w:val="001C7B09"/>
    <w:rsid w:val="001D1668"/>
    <w:rsid w:val="001D1A99"/>
    <w:rsid w:val="001D4B6E"/>
    <w:rsid w:val="001D5A6D"/>
    <w:rsid w:val="001D5E47"/>
    <w:rsid w:val="001D65FA"/>
    <w:rsid w:val="001E2967"/>
    <w:rsid w:val="001E4ECF"/>
    <w:rsid w:val="001E692F"/>
    <w:rsid w:val="001E748A"/>
    <w:rsid w:val="001F2DBB"/>
    <w:rsid w:val="001F2E5E"/>
    <w:rsid w:val="001F69A7"/>
    <w:rsid w:val="001F7ABB"/>
    <w:rsid w:val="0020109B"/>
    <w:rsid w:val="00201C4F"/>
    <w:rsid w:val="002025E4"/>
    <w:rsid w:val="00222E65"/>
    <w:rsid w:val="00225988"/>
    <w:rsid w:val="00231180"/>
    <w:rsid w:val="002370B2"/>
    <w:rsid w:val="0024130D"/>
    <w:rsid w:val="00241A4A"/>
    <w:rsid w:val="00241D4B"/>
    <w:rsid w:val="002422A4"/>
    <w:rsid w:val="00242DAC"/>
    <w:rsid w:val="00244A6E"/>
    <w:rsid w:val="0025216F"/>
    <w:rsid w:val="00260C16"/>
    <w:rsid w:val="0026522F"/>
    <w:rsid w:val="00267568"/>
    <w:rsid w:val="00267CDA"/>
    <w:rsid w:val="00270B90"/>
    <w:rsid w:val="00272290"/>
    <w:rsid w:val="002767BD"/>
    <w:rsid w:val="0028088D"/>
    <w:rsid w:val="00280B63"/>
    <w:rsid w:val="00286DE6"/>
    <w:rsid w:val="0029097F"/>
    <w:rsid w:val="00292D6B"/>
    <w:rsid w:val="00293E05"/>
    <w:rsid w:val="00295ADB"/>
    <w:rsid w:val="00295BDB"/>
    <w:rsid w:val="00296405"/>
    <w:rsid w:val="002968C7"/>
    <w:rsid w:val="002A0FF2"/>
    <w:rsid w:val="002A112A"/>
    <w:rsid w:val="002A32F9"/>
    <w:rsid w:val="002A35D2"/>
    <w:rsid w:val="002A55B7"/>
    <w:rsid w:val="002B1794"/>
    <w:rsid w:val="002B239F"/>
    <w:rsid w:val="002B2858"/>
    <w:rsid w:val="002B2CA8"/>
    <w:rsid w:val="002B5C81"/>
    <w:rsid w:val="002C3501"/>
    <w:rsid w:val="002C543A"/>
    <w:rsid w:val="002D383B"/>
    <w:rsid w:val="002E0DFE"/>
    <w:rsid w:val="002E1981"/>
    <w:rsid w:val="002E3163"/>
    <w:rsid w:val="002E51E9"/>
    <w:rsid w:val="002E5C84"/>
    <w:rsid w:val="002F2929"/>
    <w:rsid w:val="002F47FF"/>
    <w:rsid w:val="002F7E7A"/>
    <w:rsid w:val="00300B56"/>
    <w:rsid w:val="00302063"/>
    <w:rsid w:val="00302745"/>
    <w:rsid w:val="00302D9A"/>
    <w:rsid w:val="003047BF"/>
    <w:rsid w:val="0030534D"/>
    <w:rsid w:val="003069A4"/>
    <w:rsid w:val="00307F97"/>
    <w:rsid w:val="00312CB5"/>
    <w:rsid w:val="00317264"/>
    <w:rsid w:val="00320854"/>
    <w:rsid w:val="003231A2"/>
    <w:rsid w:val="0033306E"/>
    <w:rsid w:val="003334EC"/>
    <w:rsid w:val="00334DCA"/>
    <w:rsid w:val="00337B35"/>
    <w:rsid w:val="00345F82"/>
    <w:rsid w:val="00350A05"/>
    <w:rsid w:val="00350D58"/>
    <w:rsid w:val="00354316"/>
    <w:rsid w:val="00355159"/>
    <w:rsid w:val="00356B3D"/>
    <w:rsid w:val="00361750"/>
    <w:rsid w:val="00363275"/>
    <w:rsid w:val="00364184"/>
    <w:rsid w:val="00365D34"/>
    <w:rsid w:val="00367E14"/>
    <w:rsid w:val="0037494E"/>
    <w:rsid w:val="00374952"/>
    <w:rsid w:val="00375A36"/>
    <w:rsid w:val="00377BE4"/>
    <w:rsid w:val="003826C5"/>
    <w:rsid w:val="003838B6"/>
    <w:rsid w:val="00383AB8"/>
    <w:rsid w:val="003903DC"/>
    <w:rsid w:val="00390483"/>
    <w:rsid w:val="003921B1"/>
    <w:rsid w:val="003933A5"/>
    <w:rsid w:val="0039743D"/>
    <w:rsid w:val="003A2DFE"/>
    <w:rsid w:val="003A4978"/>
    <w:rsid w:val="003A4DFB"/>
    <w:rsid w:val="003A6459"/>
    <w:rsid w:val="003A6664"/>
    <w:rsid w:val="003A6B4B"/>
    <w:rsid w:val="003A7A29"/>
    <w:rsid w:val="003B0F9C"/>
    <w:rsid w:val="003B1763"/>
    <w:rsid w:val="003B7CB9"/>
    <w:rsid w:val="003C1C76"/>
    <w:rsid w:val="003C6D28"/>
    <w:rsid w:val="003D08E5"/>
    <w:rsid w:val="003D306C"/>
    <w:rsid w:val="003D776B"/>
    <w:rsid w:val="003D7D37"/>
    <w:rsid w:val="003E0F85"/>
    <w:rsid w:val="003E3BC0"/>
    <w:rsid w:val="003E5723"/>
    <w:rsid w:val="003E73C4"/>
    <w:rsid w:val="003F383D"/>
    <w:rsid w:val="003F59A9"/>
    <w:rsid w:val="003F634E"/>
    <w:rsid w:val="003F66A0"/>
    <w:rsid w:val="003F6869"/>
    <w:rsid w:val="003F7461"/>
    <w:rsid w:val="003F77E3"/>
    <w:rsid w:val="00400342"/>
    <w:rsid w:val="00402804"/>
    <w:rsid w:val="0040374F"/>
    <w:rsid w:val="00406EF5"/>
    <w:rsid w:val="00410B17"/>
    <w:rsid w:val="00412DCB"/>
    <w:rsid w:val="00413C97"/>
    <w:rsid w:val="004164B8"/>
    <w:rsid w:val="00416B9F"/>
    <w:rsid w:val="00423503"/>
    <w:rsid w:val="00424459"/>
    <w:rsid w:val="00425910"/>
    <w:rsid w:val="00426D3A"/>
    <w:rsid w:val="004342B8"/>
    <w:rsid w:val="0043505E"/>
    <w:rsid w:val="00435AF6"/>
    <w:rsid w:val="00442489"/>
    <w:rsid w:val="00442D92"/>
    <w:rsid w:val="00443842"/>
    <w:rsid w:val="0044589A"/>
    <w:rsid w:val="00451446"/>
    <w:rsid w:val="00451C10"/>
    <w:rsid w:val="00461422"/>
    <w:rsid w:val="00465A6B"/>
    <w:rsid w:val="00467784"/>
    <w:rsid w:val="00473BB1"/>
    <w:rsid w:val="004743E2"/>
    <w:rsid w:val="0047450F"/>
    <w:rsid w:val="00474F77"/>
    <w:rsid w:val="00475703"/>
    <w:rsid w:val="004761F0"/>
    <w:rsid w:val="00476F40"/>
    <w:rsid w:val="00476FBE"/>
    <w:rsid w:val="00480073"/>
    <w:rsid w:val="00480E32"/>
    <w:rsid w:val="00481C43"/>
    <w:rsid w:val="00483962"/>
    <w:rsid w:val="00485710"/>
    <w:rsid w:val="004911EB"/>
    <w:rsid w:val="0049225F"/>
    <w:rsid w:val="00492A30"/>
    <w:rsid w:val="00494312"/>
    <w:rsid w:val="004943FA"/>
    <w:rsid w:val="00496E1B"/>
    <w:rsid w:val="004A1E99"/>
    <w:rsid w:val="004A2C5F"/>
    <w:rsid w:val="004A4157"/>
    <w:rsid w:val="004A5132"/>
    <w:rsid w:val="004A63F2"/>
    <w:rsid w:val="004B38C7"/>
    <w:rsid w:val="004C1C34"/>
    <w:rsid w:val="004C27F8"/>
    <w:rsid w:val="004D128A"/>
    <w:rsid w:val="004D14D3"/>
    <w:rsid w:val="004D7A93"/>
    <w:rsid w:val="004D7F28"/>
    <w:rsid w:val="004E2413"/>
    <w:rsid w:val="004E6917"/>
    <w:rsid w:val="004E731B"/>
    <w:rsid w:val="004F3EF3"/>
    <w:rsid w:val="004F42D2"/>
    <w:rsid w:val="004F5533"/>
    <w:rsid w:val="004F6055"/>
    <w:rsid w:val="004F66EA"/>
    <w:rsid w:val="00502E4D"/>
    <w:rsid w:val="00510FD1"/>
    <w:rsid w:val="005123B6"/>
    <w:rsid w:val="00514E46"/>
    <w:rsid w:val="00515E8B"/>
    <w:rsid w:val="00523A0B"/>
    <w:rsid w:val="005268E0"/>
    <w:rsid w:val="00530496"/>
    <w:rsid w:val="0053146B"/>
    <w:rsid w:val="00532298"/>
    <w:rsid w:val="005341D3"/>
    <w:rsid w:val="00536C89"/>
    <w:rsid w:val="005408EB"/>
    <w:rsid w:val="00546FDC"/>
    <w:rsid w:val="005508A5"/>
    <w:rsid w:val="005509FE"/>
    <w:rsid w:val="00551CF6"/>
    <w:rsid w:val="005533BB"/>
    <w:rsid w:val="00553886"/>
    <w:rsid w:val="005559E2"/>
    <w:rsid w:val="00557D1C"/>
    <w:rsid w:val="00560577"/>
    <w:rsid w:val="00560FAB"/>
    <w:rsid w:val="00561931"/>
    <w:rsid w:val="005630EF"/>
    <w:rsid w:val="00566D86"/>
    <w:rsid w:val="00567740"/>
    <w:rsid w:val="005725C1"/>
    <w:rsid w:val="00576BEB"/>
    <w:rsid w:val="00580A43"/>
    <w:rsid w:val="005840BE"/>
    <w:rsid w:val="005900DD"/>
    <w:rsid w:val="00592AB1"/>
    <w:rsid w:val="00596166"/>
    <w:rsid w:val="0059649C"/>
    <w:rsid w:val="005A6141"/>
    <w:rsid w:val="005A7FEA"/>
    <w:rsid w:val="005B1405"/>
    <w:rsid w:val="005B220B"/>
    <w:rsid w:val="005B22F5"/>
    <w:rsid w:val="005B2548"/>
    <w:rsid w:val="005B3C4E"/>
    <w:rsid w:val="005B4863"/>
    <w:rsid w:val="005B5086"/>
    <w:rsid w:val="005B535F"/>
    <w:rsid w:val="005C308A"/>
    <w:rsid w:val="005C3875"/>
    <w:rsid w:val="005D24B4"/>
    <w:rsid w:val="005D2813"/>
    <w:rsid w:val="005D3982"/>
    <w:rsid w:val="005D691C"/>
    <w:rsid w:val="005D76CC"/>
    <w:rsid w:val="005E0F98"/>
    <w:rsid w:val="005E236C"/>
    <w:rsid w:val="005E25D2"/>
    <w:rsid w:val="005F5874"/>
    <w:rsid w:val="005F69D3"/>
    <w:rsid w:val="0060279F"/>
    <w:rsid w:val="0060686B"/>
    <w:rsid w:val="00613FD8"/>
    <w:rsid w:val="00621AED"/>
    <w:rsid w:val="00621B68"/>
    <w:rsid w:val="00623185"/>
    <w:rsid w:val="00625308"/>
    <w:rsid w:val="00626C77"/>
    <w:rsid w:val="006314D6"/>
    <w:rsid w:val="0063427D"/>
    <w:rsid w:val="00637CB8"/>
    <w:rsid w:val="006450F3"/>
    <w:rsid w:val="00660993"/>
    <w:rsid w:val="00674709"/>
    <w:rsid w:val="00675F4E"/>
    <w:rsid w:val="006760E9"/>
    <w:rsid w:val="00676D5E"/>
    <w:rsid w:val="006829FB"/>
    <w:rsid w:val="00684E1C"/>
    <w:rsid w:val="00690BE9"/>
    <w:rsid w:val="0069136D"/>
    <w:rsid w:val="00691682"/>
    <w:rsid w:val="00691AD2"/>
    <w:rsid w:val="00691F8E"/>
    <w:rsid w:val="006948A8"/>
    <w:rsid w:val="00695659"/>
    <w:rsid w:val="0069749C"/>
    <w:rsid w:val="006A0DCA"/>
    <w:rsid w:val="006A11E2"/>
    <w:rsid w:val="006A1593"/>
    <w:rsid w:val="006A260F"/>
    <w:rsid w:val="006A2E82"/>
    <w:rsid w:val="006A4E74"/>
    <w:rsid w:val="006A64BA"/>
    <w:rsid w:val="006B012B"/>
    <w:rsid w:val="006B1C5A"/>
    <w:rsid w:val="006B2550"/>
    <w:rsid w:val="006B29F1"/>
    <w:rsid w:val="006B4119"/>
    <w:rsid w:val="006B4483"/>
    <w:rsid w:val="006B4760"/>
    <w:rsid w:val="006B4ABB"/>
    <w:rsid w:val="006C2810"/>
    <w:rsid w:val="006C4881"/>
    <w:rsid w:val="006D04D7"/>
    <w:rsid w:val="006D1560"/>
    <w:rsid w:val="006D163B"/>
    <w:rsid w:val="006E0A74"/>
    <w:rsid w:val="006E1007"/>
    <w:rsid w:val="006E1801"/>
    <w:rsid w:val="006E2C8C"/>
    <w:rsid w:val="006E32E0"/>
    <w:rsid w:val="006E3BF0"/>
    <w:rsid w:val="006E635E"/>
    <w:rsid w:val="006E7454"/>
    <w:rsid w:val="006F24C3"/>
    <w:rsid w:val="006F310C"/>
    <w:rsid w:val="006F6FDA"/>
    <w:rsid w:val="006F74EA"/>
    <w:rsid w:val="006F786D"/>
    <w:rsid w:val="006F7CD8"/>
    <w:rsid w:val="00701021"/>
    <w:rsid w:val="00701F14"/>
    <w:rsid w:val="00702012"/>
    <w:rsid w:val="0070268F"/>
    <w:rsid w:val="00704944"/>
    <w:rsid w:val="0070594A"/>
    <w:rsid w:val="0070631A"/>
    <w:rsid w:val="00720420"/>
    <w:rsid w:val="00724B40"/>
    <w:rsid w:val="00725925"/>
    <w:rsid w:val="00725ADF"/>
    <w:rsid w:val="007262CD"/>
    <w:rsid w:val="00730730"/>
    <w:rsid w:val="00735A54"/>
    <w:rsid w:val="00736E88"/>
    <w:rsid w:val="00742D3D"/>
    <w:rsid w:val="007446E4"/>
    <w:rsid w:val="007448AE"/>
    <w:rsid w:val="00751973"/>
    <w:rsid w:val="00751CB1"/>
    <w:rsid w:val="00757D33"/>
    <w:rsid w:val="0076056B"/>
    <w:rsid w:val="0076259B"/>
    <w:rsid w:val="00763DAD"/>
    <w:rsid w:val="00767482"/>
    <w:rsid w:val="00767551"/>
    <w:rsid w:val="007700AF"/>
    <w:rsid w:val="00771C6C"/>
    <w:rsid w:val="007805D0"/>
    <w:rsid w:val="00782B6C"/>
    <w:rsid w:val="00783372"/>
    <w:rsid w:val="00784B67"/>
    <w:rsid w:val="007856B3"/>
    <w:rsid w:val="007921B2"/>
    <w:rsid w:val="00795D87"/>
    <w:rsid w:val="007A01F0"/>
    <w:rsid w:val="007A0CFC"/>
    <w:rsid w:val="007A18E5"/>
    <w:rsid w:val="007A4365"/>
    <w:rsid w:val="007A636E"/>
    <w:rsid w:val="007B1966"/>
    <w:rsid w:val="007B2926"/>
    <w:rsid w:val="007B717E"/>
    <w:rsid w:val="007B76B1"/>
    <w:rsid w:val="007B7A2D"/>
    <w:rsid w:val="007C254A"/>
    <w:rsid w:val="007C28FF"/>
    <w:rsid w:val="007C496F"/>
    <w:rsid w:val="007C5D08"/>
    <w:rsid w:val="007C6A9A"/>
    <w:rsid w:val="007D0DA8"/>
    <w:rsid w:val="007D0FBC"/>
    <w:rsid w:val="007D133C"/>
    <w:rsid w:val="007D28BF"/>
    <w:rsid w:val="007D2DEE"/>
    <w:rsid w:val="007D48C6"/>
    <w:rsid w:val="007D48E1"/>
    <w:rsid w:val="007D4C02"/>
    <w:rsid w:val="007D5D82"/>
    <w:rsid w:val="007D607F"/>
    <w:rsid w:val="007D6C0A"/>
    <w:rsid w:val="007D7121"/>
    <w:rsid w:val="007E0185"/>
    <w:rsid w:val="007E29D7"/>
    <w:rsid w:val="007F264A"/>
    <w:rsid w:val="007F3A37"/>
    <w:rsid w:val="00801F27"/>
    <w:rsid w:val="00802750"/>
    <w:rsid w:val="0080286A"/>
    <w:rsid w:val="00805248"/>
    <w:rsid w:val="00810D8F"/>
    <w:rsid w:val="008140A9"/>
    <w:rsid w:val="00814B5F"/>
    <w:rsid w:val="00814F8F"/>
    <w:rsid w:val="008203D6"/>
    <w:rsid w:val="008217A2"/>
    <w:rsid w:val="00821B4E"/>
    <w:rsid w:val="00824827"/>
    <w:rsid w:val="00830A3D"/>
    <w:rsid w:val="00830D9C"/>
    <w:rsid w:val="008320D2"/>
    <w:rsid w:val="008332C8"/>
    <w:rsid w:val="0083396B"/>
    <w:rsid w:val="00834CC4"/>
    <w:rsid w:val="008442E4"/>
    <w:rsid w:val="008453F0"/>
    <w:rsid w:val="00845B28"/>
    <w:rsid w:val="008467C0"/>
    <w:rsid w:val="00850161"/>
    <w:rsid w:val="008525D8"/>
    <w:rsid w:val="008536EA"/>
    <w:rsid w:val="00853F6B"/>
    <w:rsid w:val="008550EB"/>
    <w:rsid w:val="00860598"/>
    <w:rsid w:val="00863C19"/>
    <w:rsid w:val="0086422A"/>
    <w:rsid w:val="00864238"/>
    <w:rsid w:val="008672AD"/>
    <w:rsid w:val="00870056"/>
    <w:rsid w:val="00870522"/>
    <w:rsid w:val="008758F0"/>
    <w:rsid w:val="00875A3A"/>
    <w:rsid w:val="008774B8"/>
    <w:rsid w:val="00877F18"/>
    <w:rsid w:val="008849B9"/>
    <w:rsid w:val="0088691C"/>
    <w:rsid w:val="00891BB6"/>
    <w:rsid w:val="0089452A"/>
    <w:rsid w:val="0089602E"/>
    <w:rsid w:val="00896776"/>
    <w:rsid w:val="008978D2"/>
    <w:rsid w:val="00897C26"/>
    <w:rsid w:val="008A0D0E"/>
    <w:rsid w:val="008A1BA4"/>
    <w:rsid w:val="008A399B"/>
    <w:rsid w:val="008A6BAB"/>
    <w:rsid w:val="008B1296"/>
    <w:rsid w:val="008B1D87"/>
    <w:rsid w:val="008B1DAB"/>
    <w:rsid w:val="008B38CA"/>
    <w:rsid w:val="008B5CBB"/>
    <w:rsid w:val="008C46EA"/>
    <w:rsid w:val="008C4FEE"/>
    <w:rsid w:val="008D4929"/>
    <w:rsid w:val="008D6390"/>
    <w:rsid w:val="008D7D99"/>
    <w:rsid w:val="008E4000"/>
    <w:rsid w:val="008F0558"/>
    <w:rsid w:val="008F0822"/>
    <w:rsid w:val="008F15F1"/>
    <w:rsid w:val="008F1DFC"/>
    <w:rsid w:val="008F1E8F"/>
    <w:rsid w:val="008F2CDF"/>
    <w:rsid w:val="008F35B9"/>
    <w:rsid w:val="008F5082"/>
    <w:rsid w:val="008F6F78"/>
    <w:rsid w:val="008F7C08"/>
    <w:rsid w:val="00904A7A"/>
    <w:rsid w:val="00906EB4"/>
    <w:rsid w:val="00910580"/>
    <w:rsid w:val="00910830"/>
    <w:rsid w:val="0091140C"/>
    <w:rsid w:val="00911629"/>
    <w:rsid w:val="00913A5F"/>
    <w:rsid w:val="00913C74"/>
    <w:rsid w:val="00916DCE"/>
    <w:rsid w:val="009205D0"/>
    <w:rsid w:val="00920CDF"/>
    <w:rsid w:val="009220C3"/>
    <w:rsid w:val="009304E0"/>
    <w:rsid w:val="00933167"/>
    <w:rsid w:val="00933433"/>
    <w:rsid w:val="0093376E"/>
    <w:rsid w:val="009348C3"/>
    <w:rsid w:val="0093616F"/>
    <w:rsid w:val="00941092"/>
    <w:rsid w:val="00950103"/>
    <w:rsid w:val="00951E0D"/>
    <w:rsid w:val="00954B76"/>
    <w:rsid w:val="009564E1"/>
    <w:rsid w:val="00956EE9"/>
    <w:rsid w:val="00957DB7"/>
    <w:rsid w:val="00957E85"/>
    <w:rsid w:val="00960D81"/>
    <w:rsid w:val="00961DC5"/>
    <w:rsid w:val="009628AA"/>
    <w:rsid w:val="00965417"/>
    <w:rsid w:val="009674D0"/>
    <w:rsid w:val="009704F1"/>
    <w:rsid w:val="00980957"/>
    <w:rsid w:val="00983BEB"/>
    <w:rsid w:val="0098483E"/>
    <w:rsid w:val="009A2D16"/>
    <w:rsid w:val="009A4D89"/>
    <w:rsid w:val="009A5319"/>
    <w:rsid w:val="009A5E4F"/>
    <w:rsid w:val="009B05B2"/>
    <w:rsid w:val="009B2F32"/>
    <w:rsid w:val="009C3017"/>
    <w:rsid w:val="009C7964"/>
    <w:rsid w:val="009D05C0"/>
    <w:rsid w:val="009D2239"/>
    <w:rsid w:val="009D3F9D"/>
    <w:rsid w:val="009E3C42"/>
    <w:rsid w:val="009F3761"/>
    <w:rsid w:val="009F513D"/>
    <w:rsid w:val="009F772B"/>
    <w:rsid w:val="00A07319"/>
    <w:rsid w:val="00A077A7"/>
    <w:rsid w:val="00A07F97"/>
    <w:rsid w:val="00A11DEE"/>
    <w:rsid w:val="00A1670C"/>
    <w:rsid w:val="00A16EB8"/>
    <w:rsid w:val="00A17665"/>
    <w:rsid w:val="00A21674"/>
    <w:rsid w:val="00A24693"/>
    <w:rsid w:val="00A260BA"/>
    <w:rsid w:val="00A27D57"/>
    <w:rsid w:val="00A3016B"/>
    <w:rsid w:val="00A3102F"/>
    <w:rsid w:val="00A31527"/>
    <w:rsid w:val="00A3268A"/>
    <w:rsid w:val="00A33040"/>
    <w:rsid w:val="00A3592C"/>
    <w:rsid w:val="00A4093D"/>
    <w:rsid w:val="00A409F3"/>
    <w:rsid w:val="00A4109A"/>
    <w:rsid w:val="00A4291E"/>
    <w:rsid w:val="00A4440E"/>
    <w:rsid w:val="00A463C9"/>
    <w:rsid w:val="00A538CA"/>
    <w:rsid w:val="00A5630E"/>
    <w:rsid w:val="00A600F3"/>
    <w:rsid w:val="00A6264A"/>
    <w:rsid w:val="00A63904"/>
    <w:rsid w:val="00A65F27"/>
    <w:rsid w:val="00A665AE"/>
    <w:rsid w:val="00A67FC5"/>
    <w:rsid w:val="00A70599"/>
    <w:rsid w:val="00A740E3"/>
    <w:rsid w:val="00A829BF"/>
    <w:rsid w:val="00A9162B"/>
    <w:rsid w:val="00A9291B"/>
    <w:rsid w:val="00A93F79"/>
    <w:rsid w:val="00A9472A"/>
    <w:rsid w:val="00A94D8A"/>
    <w:rsid w:val="00A9529D"/>
    <w:rsid w:val="00A96F8F"/>
    <w:rsid w:val="00AA1DC6"/>
    <w:rsid w:val="00AA241D"/>
    <w:rsid w:val="00AA417B"/>
    <w:rsid w:val="00AA717A"/>
    <w:rsid w:val="00AB0C1F"/>
    <w:rsid w:val="00AB3B0C"/>
    <w:rsid w:val="00AC0269"/>
    <w:rsid w:val="00AC3052"/>
    <w:rsid w:val="00AC4632"/>
    <w:rsid w:val="00AC7169"/>
    <w:rsid w:val="00AD0AD1"/>
    <w:rsid w:val="00AD2232"/>
    <w:rsid w:val="00AD449E"/>
    <w:rsid w:val="00AE1D46"/>
    <w:rsid w:val="00AE714F"/>
    <w:rsid w:val="00AE769A"/>
    <w:rsid w:val="00AF38E9"/>
    <w:rsid w:val="00AF5EBD"/>
    <w:rsid w:val="00AF683C"/>
    <w:rsid w:val="00B0013F"/>
    <w:rsid w:val="00B0303E"/>
    <w:rsid w:val="00B034AA"/>
    <w:rsid w:val="00B03F40"/>
    <w:rsid w:val="00B1070F"/>
    <w:rsid w:val="00B13F75"/>
    <w:rsid w:val="00B15BE1"/>
    <w:rsid w:val="00B16703"/>
    <w:rsid w:val="00B231B1"/>
    <w:rsid w:val="00B23345"/>
    <w:rsid w:val="00B2684E"/>
    <w:rsid w:val="00B30665"/>
    <w:rsid w:val="00B30E19"/>
    <w:rsid w:val="00B31DF4"/>
    <w:rsid w:val="00B32205"/>
    <w:rsid w:val="00B36F8D"/>
    <w:rsid w:val="00B3723E"/>
    <w:rsid w:val="00B3738A"/>
    <w:rsid w:val="00B41C90"/>
    <w:rsid w:val="00B42B57"/>
    <w:rsid w:val="00B45E73"/>
    <w:rsid w:val="00B51E82"/>
    <w:rsid w:val="00B52ADE"/>
    <w:rsid w:val="00B54491"/>
    <w:rsid w:val="00B54848"/>
    <w:rsid w:val="00B56018"/>
    <w:rsid w:val="00B563F3"/>
    <w:rsid w:val="00B60461"/>
    <w:rsid w:val="00B617D2"/>
    <w:rsid w:val="00B6211C"/>
    <w:rsid w:val="00B62B68"/>
    <w:rsid w:val="00B64079"/>
    <w:rsid w:val="00B651C7"/>
    <w:rsid w:val="00B6581D"/>
    <w:rsid w:val="00B66F16"/>
    <w:rsid w:val="00B73255"/>
    <w:rsid w:val="00B7349F"/>
    <w:rsid w:val="00B73855"/>
    <w:rsid w:val="00B74377"/>
    <w:rsid w:val="00B7461C"/>
    <w:rsid w:val="00B74CB9"/>
    <w:rsid w:val="00B76BB4"/>
    <w:rsid w:val="00B77CDC"/>
    <w:rsid w:val="00B8062D"/>
    <w:rsid w:val="00B85C1F"/>
    <w:rsid w:val="00B87D8C"/>
    <w:rsid w:val="00BA1FC5"/>
    <w:rsid w:val="00BA394E"/>
    <w:rsid w:val="00BA4508"/>
    <w:rsid w:val="00BB2424"/>
    <w:rsid w:val="00BB409C"/>
    <w:rsid w:val="00BB6C1D"/>
    <w:rsid w:val="00BC0930"/>
    <w:rsid w:val="00BC3475"/>
    <w:rsid w:val="00BC55A7"/>
    <w:rsid w:val="00BC7215"/>
    <w:rsid w:val="00BD1DFC"/>
    <w:rsid w:val="00BD5749"/>
    <w:rsid w:val="00BD655E"/>
    <w:rsid w:val="00BE1FF8"/>
    <w:rsid w:val="00BE22C5"/>
    <w:rsid w:val="00BE2414"/>
    <w:rsid w:val="00BE778B"/>
    <w:rsid w:val="00BE7D60"/>
    <w:rsid w:val="00BF387D"/>
    <w:rsid w:val="00BF458E"/>
    <w:rsid w:val="00BF51AC"/>
    <w:rsid w:val="00C02377"/>
    <w:rsid w:val="00C04B77"/>
    <w:rsid w:val="00C06409"/>
    <w:rsid w:val="00C10BB1"/>
    <w:rsid w:val="00C12562"/>
    <w:rsid w:val="00C2277B"/>
    <w:rsid w:val="00C230BC"/>
    <w:rsid w:val="00C2766A"/>
    <w:rsid w:val="00C279DD"/>
    <w:rsid w:val="00C314B0"/>
    <w:rsid w:val="00C321E2"/>
    <w:rsid w:val="00C347D2"/>
    <w:rsid w:val="00C3708F"/>
    <w:rsid w:val="00C43E4E"/>
    <w:rsid w:val="00C4572D"/>
    <w:rsid w:val="00C506FA"/>
    <w:rsid w:val="00C50CDC"/>
    <w:rsid w:val="00C5176A"/>
    <w:rsid w:val="00C53185"/>
    <w:rsid w:val="00C531B3"/>
    <w:rsid w:val="00C57E49"/>
    <w:rsid w:val="00C60C42"/>
    <w:rsid w:val="00C6119A"/>
    <w:rsid w:val="00C61FBE"/>
    <w:rsid w:val="00C66631"/>
    <w:rsid w:val="00C66F2A"/>
    <w:rsid w:val="00C73298"/>
    <w:rsid w:val="00C84465"/>
    <w:rsid w:val="00C8735A"/>
    <w:rsid w:val="00C87FA0"/>
    <w:rsid w:val="00CA0B8B"/>
    <w:rsid w:val="00CA7782"/>
    <w:rsid w:val="00CB08E9"/>
    <w:rsid w:val="00CB2362"/>
    <w:rsid w:val="00CB6CE3"/>
    <w:rsid w:val="00CB6D9E"/>
    <w:rsid w:val="00CC2581"/>
    <w:rsid w:val="00CC2C27"/>
    <w:rsid w:val="00CC2E5B"/>
    <w:rsid w:val="00CC3407"/>
    <w:rsid w:val="00CC7E0B"/>
    <w:rsid w:val="00CD032C"/>
    <w:rsid w:val="00CD2943"/>
    <w:rsid w:val="00CE176C"/>
    <w:rsid w:val="00CE1D8B"/>
    <w:rsid w:val="00CE4009"/>
    <w:rsid w:val="00CF1859"/>
    <w:rsid w:val="00CF1B80"/>
    <w:rsid w:val="00CF20F0"/>
    <w:rsid w:val="00CF51A8"/>
    <w:rsid w:val="00CF603B"/>
    <w:rsid w:val="00CF67A7"/>
    <w:rsid w:val="00D0042C"/>
    <w:rsid w:val="00D02F69"/>
    <w:rsid w:val="00D06E4C"/>
    <w:rsid w:val="00D072D2"/>
    <w:rsid w:val="00D10EBF"/>
    <w:rsid w:val="00D110AC"/>
    <w:rsid w:val="00D16A27"/>
    <w:rsid w:val="00D16E43"/>
    <w:rsid w:val="00D17597"/>
    <w:rsid w:val="00D17F11"/>
    <w:rsid w:val="00D20ED1"/>
    <w:rsid w:val="00D22138"/>
    <w:rsid w:val="00D227EC"/>
    <w:rsid w:val="00D24FB0"/>
    <w:rsid w:val="00D27BA8"/>
    <w:rsid w:val="00D3307F"/>
    <w:rsid w:val="00D33B12"/>
    <w:rsid w:val="00D34044"/>
    <w:rsid w:val="00D34D5B"/>
    <w:rsid w:val="00D357D3"/>
    <w:rsid w:val="00D362AC"/>
    <w:rsid w:val="00D36FBE"/>
    <w:rsid w:val="00D37CEE"/>
    <w:rsid w:val="00D405F3"/>
    <w:rsid w:val="00D41F4F"/>
    <w:rsid w:val="00D420CA"/>
    <w:rsid w:val="00D428A1"/>
    <w:rsid w:val="00D435B7"/>
    <w:rsid w:val="00D43DCD"/>
    <w:rsid w:val="00D44259"/>
    <w:rsid w:val="00D449A3"/>
    <w:rsid w:val="00D46F5D"/>
    <w:rsid w:val="00D47350"/>
    <w:rsid w:val="00D52C1E"/>
    <w:rsid w:val="00D52D21"/>
    <w:rsid w:val="00D53BAF"/>
    <w:rsid w:val="00D541DE"/>
    <w:rsid w:val="00D55ACD"/>
    <w:rsid w:val="00D61CAA"/>
    <w:rsid w:val="00D66AB2"/>
    <w:rsid w:val="00D7224D"/>
    <w:rsid w:val="00D74B84"/>
    <w:rsid w:val="00D74D84"/>
    <w:rsid w:val="00D774D2"/>
    <w:rsid w:val="00D84BFA"/>
    <w:rsid w:val="00D853D8"/>
    <w:rsid w:val="00D85490"/>
    <w:rsid w:val="00D861C5"/>
    <w:rsid w:val="00D87A89"/>
    <w:rsid w:val="00D909ED"/>
    <w:rsid w:val="00D93617"/>
    <w:rsid w:val="00D95460"/>
    <w:rsid w:val="00D955F1"/>
    <w:rsid w:val="00DA2831"/>
    <w:rsid w:val="00DA4BF3"/>
    <w:rsid w:val="00DA6409"/>
    <w:rsid w:val="00DB0A73"/>
    <w:rsid w:val="00DB16BE"/>
    <w:rsid w:val="00DB2C94"/>
    <w:rsid w:val="00DB3083"/>
    <w:rsid w:val="00DB3A3B"/>
    <w:rsid w:val="00DB56E7"/>
    <w:rsid w:val="00DB68AC"/>
    <w:rsid w:val="00DC0701"/>
    <w:rsid w:val="00DC163B"/>
    <w:rsid w:val="00DC5B69"/>
    <w:rsid w:val="00DC756A"/>
    <w:rsid w:val="00DE0D41"/>
    <w:rsid w:val="00DE2735"/>
    <w:rsid w:val="00DE292B"/>
    <w:rsid w:val="00DE41F1"/>
    <w:rsid w:val="00DF4880"/>
    <w:rsid w:val="00DF7F68"/>
    <w:rsid w:val="00E0202A"/>
    <w:rsid w:val="00E022FC"/>
    <w:rsid w:val="00E053F1"/>
    <w:rsid w:val="00E077DE"/>
    <w:rsid w:val="00E1034C"/>
    <w:rsid w:val="00E10FA3"/>
    <w:rsid w:val="00E11A2A"/>
    <w:rsid w:val="00E11B72"/>
    <w:rsid w:val="00E1228C"/>
    <w:rsid w:val="00E153EE"/>
    <w:rsid w:val="00E16E57"/>
    <w:rsid w:val="00E17A0A"/>
    <w:rsid w:val="00E3555C"/>
    <w:rsid w:val="00E409C7"/>
    <w:rsid w:val="00E415B2"/>
    <w:rsid w:val="00E46254"/>
    <w:rsid w:val="00E51F02"/>
    <w:rsid w:val="00E524C1"/>
    <w:rsid w:val="00E54908"/>
    <w:rsid w:val="00E54909"/>
    <w:rsid w:val="00E5563D"/>
    <w:rsid w:val="00E57247"/>
    <w:rsid w:val="00E60107"/>
    <w:rsid w:val="00E621D4"/>
    <w:rsid w:val="00E64785"/>
    <w:rsid w:val="00E73684"/>
    <w:rsid w:val="00E74BDF"/>
    <w:rsid w:val="00E76549"/>
    <w:rsid w:val="00E82DD1"/>
    <w:rsid w:val="00E92EA6"/>
    <w:rsid w:val="00E92FA7"/>
    <w:rsid w:val="00E97445"/>
    <w:rsid w:val="00EA1011"/>
    <w:rsid w:val="00EA219D"/>
    <w:rsid w:val="00EA6B3D"/>
    <w:rsid w:val="00EA76CE"/>
    <w:rsid w:val="00EB0094"/>
    <w:rsid w:val="00EB0F21"/>
    <w:rsid w:val="00EB3F40"/>
    <w:rsid w:val="00EB4D5B"/>
    <w:rsid w:val="00EC0E61"/>
    <w:rsid w:val="00EC5CC2"/>
    <w:rsid w:val="00ED153C"/>
    <w:rsid w:val="00ED3C7F"/>
    <w:rsid w:val="00ED5543"/>
    <w:rsid w:val="00ED7687"/>
    <w:rsid w:val="00EE02AA"/>
    <w:rsid w:val="00EE0F4A"/>
    <w:rsid w:val="00EE40FD"/>
    <w:rsid w:val="00EE522C"/>
    <w:rsid w:val="00EE7D50"/>
    <w:rsid w:val="00EF22F4"/>
    <w:rsid w:val="00EF7F9F"/>
    <w:rsid w:val="00F01767"/>
    <w:rsid w:val="00F01F3E"/>
    <w:rsid w:val="00F0286D"/>
    <w:rsid w:val="00F055A2"/>
    <w:rsid w:val="00F0689B"/>
    <w:rsid w:val="00F106A8"/>
    <w:rsid w:val="00F1073F"/>
    <w:rsid w:val="00F12F74"/>
    <w:rsid w:val="00F15D0D"/>
    <w:rsid w:val="00F20586"/>
    <w:rsid w:val="00F20E1B"/>
    <w:rsid w:val="00F220F8"/>
    <w:rsid w:val="00F24C37"/>
    <w:rsid w:val="00F25BFD"/>
    <w:rsid w:val="00F267C1"/>
    <w:rsid w:val="00F27698"/>
    <w:rsid w:val="00F305C9"/>
    <w:rsid w:val="00F3084C"/>
    <w:rsid w:val="00F40613"/>
    <w:rsid w:val="00F42465"/>
    <w:rsid w:val="00F45B7D"/>
    <w:rsid w:val="00F45FD2"/>
    <w:rsid w:val="00F46C09"/>
    <w:rsid w:val="00F500F4"/>
    <w:rsid w:val="00F56AF0"/>
    <w:rsid w:val="00F604DF"/>
    <w:rsid w:val="00F61D37"/>
    <w:rsid w:val="00F64749"/>
    <w:rsid w:val="00F647F2"/>
    <w:rsid w:val="00F64F92"/>
    <w:rsid w:val="00F67730"/>
    <w:rsid w:val="00F67C03"/>
    <w:rsid w:val="00F71C61"/>
    <w:rsid w:val="00F739C1"/>
    <w:rsid w:val="00F743C9"/>
    <w:rsid w:val="00F76196"/>
    <w:rsid w:val="00F76290"/>
    <w:rsid w:val="00F76FCF"/>
    <w:rsid w:val="00F771A2"/>
    <w:rsid w:val="00F77B2E"/>
    <w:rsid w:val="00F77E3F"/>
    <w:rsid w:val="00F81CD7"/>
    <w:rsid w:val="00F837DC"/>
    <w:rsid w:val="00F85968"/>
    <w:rsid w:val="00F91004"/>
    <w:rsid w:val="00F933AD"/>
    <w:rsid w:val="00F94D4F"/>
    <w:rsid w:val="00F9650D"/>
    <w:rsid w:val="00FA66F2"/>
    <w:rsid w:val="00FB36A0"/>
    <w:rsid w:val="00FB3EB7"/>
    <w:rsid w:val="00FB4214"/>
    <w:rsid w:val="00FB5FFD"/>
    <w:rsid w:val="00FB69D9"/>
    <w:rsid w:val="00FC0A17"/>
    <w:rsid w:val="00FC2596"/>
    <w:rsid w:val="00FC3138"/>
    <w:rsid w:val="00FC3BE6"/>
    <w:rsid w:val="00FC5D70"/>
    <w:rsid w:val="00FC64C7"/>
    <w:rsid w:val="00FE0765"/>
    <w:rsid w:val="00FE2950"/>
    <w:rsid w:val="00FE2E14"/>
    <w:rsid w:val="00FE3A5D"/>
    <w:rsid w:val="00FE7015"/>
    <w:rsid w:val="00FF582C"/>
    <w:rsid w:val="00FF5D44"/>
    <w:rsid w:val="32736CB5"/>
    <w:rsid w:val="3860CC33"/>
    <w:rsid w:val="55DE8478"/>
    <w:rsid w:val="735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5716DE-6994-4EB5-9FF0-448BA5D6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7D7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12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B7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36C"/>
    <w:pPr>
      <w:spacing w:after="0" w:line="240" w:lineRule="auto"/>
      <w:ind w:left="720"/>
    </w:pPr>
    <w:rPr>
      <w:rFonts w:eastAsia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F965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locked/>
    <w:rsid w:val="00F7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4AEB-1267-4F3C-B1C9-3470C25A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03rd February 2014</vt:lpstr>
    </vt:vector>
  </TitlesOfParts>
  <Company>NHS Highland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03rd February 2014</dc:title>
  <dc:creator>rsutt01</dc:creator>
  <cp:lastModifiedBy>Adam Scotson</cp:lastModifiedBy>
  <cp:revision>6</cp:revision>
  <cp:lastPrinted>2021-02-16T21:48:00Z</cp:lastPrinted>
  <dcterms:created xsi:type="dcterms:W3CDTF">2021-02-16T21:12:00Z</dcterms:created>
  <dcterms:modified xsi:type="dcterms:W3CDTF">2021-02-16T22:17:00Z</dcterms:modified>
</cp:coreProperties>
</file>