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6029" w14:textId="77777777" w:rsidR="0067638D" w:rsidRPr="00A9512D" w:rsidRDefault="0067638D" w:rsidP="00702FF9">
      <w:pPr>
        <w:rPr>
          <w:rFonts w:ascii="Arial" w:hAnsi="Arial" w:cs="Arial"/>
          <w:sz w:val="28"/>
          <w:szCs w:val="28"/>
        </w:rPr>
      </w:pPr>
    </w:p>
    <w:p w14:paraId="6DD7FD17" w14:textId="7B4537E5" w:rsidR="00702FF9" w:rsidRDefault="00702FF9" w:rsidP="00AC0B39">
      <w:pPr>
        <w:spacing w:after="40" w:line="240" w:lineRule="auto"/>
        <w:ind w:right="-1134"/>
        <w:rPr>
          <w:rFonts w:ascii="Arial" w:eastAsia="Times New Roman" w:hAnsi="Arial" w:cs="Arial"/>
          <w:color w:val="333333"/>
          <w:sz w:val="24"/>
          <w:szCs w:val="27"/>
          <w:lang w:eastAsia="en-GB"/>
        </w:rPr>
      </w:pPr>
    </w:p>
    <w:p w14:paraId="392E8D3D" w14:textId="77777777" w:rsidR="005059EF" w:rsidRDefault="005059EF" w:rsidP="005059EF">
      <w:pPr>
        <w:rPr>
          <w:rFonts w:ascii="Arial" w:hAnsi="Arial" w:cs="Arial"/>
          <w:b/>
          <w:bCs/>
          <w:sz w:val="32"/>
          <w:szCs w:val="32"/>
        </w:rPr>
      </w:pPr>
    </w:p>
    <w:p w14:paraId="01F10E16" w14:textId="2B21DB28" w:rsidR="005059EF" w:rsidRPr="005059EF" w:rsidRDefault="005059EF" w:rsidP="005059EF">
      <w:pPr>
        <w:rPr>
          <w:rFonts w:ascii="Arial" w:hAnsi="Arial" w:cs="Arial"/>
          <w:b/>
          <w:bCs/>
          <w:sz w:val="32"/>
          <w:szCs w:val="32"/>
        </w:rPr>
      </w:pPr>
      <w:r w:rsidRPr="005059EF">
        <w:rPr>
          <w:rFonts w:ascii="Arial" w:hAnsi="Arial" w:cs="Arial"/>
          <w:b/>
          <w:bCs/>
          <w:sz w:val="32"/>
          <w:szCs w:val="32"/>
        </w:rPr>
        <w:t xml:space="preserve">Summary of 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Pr="005059EF">
        <w:rPr>
          <w:rFonts w:ascii="Arial" w:hAnsi="Arial" w:cs="Arial"/>
          <w:b/>
          <w:bCs/>
          <w:sz w:val="32"/>
          <w:szCs w:val="32"/>
        </w:rPr>
        <w:t>ew Scottish Government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5059EF">
        <w:rPr>
          <w:rFonts w:ascii="Arial" w:hAnsi="Arial" w:cs="Arial"/>
          <w:b/>
          <w:bCs/>
          <w:sz w:val="32"/>
          <w:szCs w:val="32"/>
        </w:rPr>
        <w:t xml:space="preserve">Measures to drive down the spread of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5059EF">
        <w:rPr>
          <w:rFonts w:ascii="Arial" w:hAnsi="Arial" w:cs="Arial"/>
          <w:b/>
          <w:bCs/>
          <w:sz w:val="32"/>
          <w:szCs w:val="32"/>
        </w:rPr>
        <w:t>Coronavirus infection</w:t>
      </w:r>
      <w:r>
        <w:rPr>
          <w:rFonts w:ascii="Arial" w:hAnsi="Arial" w:cs="Arial"/>
          <w:b/>
          <w:bCs/>
          <w:sz w:val="32"/>
          <w:szCs w:val="32"/>
        </w:rPr>
        <w:t xml:space="preserve"> a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nnounced on</w:t>
      </w:r>
      <w:r w:rsidRPr="005059EF">
        <w:rPr>
          <w:rFonts w:ascii="Arial" w:hAnsi="Arial" w:cs="Arial"/>
          <w:b/>
          <w:bCs/>
          <w:sz w:val="32"/>
          <w:szCs w:val="32"/>
        </w:rPr>
        <w:t xml:space="preserve"> 22 September</w:t>
      </w:r>
    </w:p>
    <w:p w14:paraId="17B6176B" w14:textId="77777777" w:rsidR="005059EF" w:rsidRPr="00FD6DCA" w:rsidRDefault="005059EF" w:rsidP="005059EF">
      <w:pPr>
        <w:rPr>
          <w:rFonts w:ascii="Arial" w:hAnsi="Arial" w:cs="Arial"/>
          <w:sz w:val="24"/>
          <w:szCs w:val="24"/>
        </w:rPr>
      </w:pPr>
    </w:p>
    <w:p w14:paraId="4BED04E3" w14:textId="77777777" w:rsidR="005059EF" w:rsidRDefault="005059EF" w:rsidP="005059EF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FD6DCA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 xml:space="preserve">Key points from the Scottish First Minister </w:t>
      </w:r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we</w:t>
      </w:r>
      <w:r w:rsidRPr="00FD6DCA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re:</w:t>
      </w:r>
      <w:r>
        <w:rPr>
          <w:rFonts w:ascii="Arial" w:hAnsi="Arial" w:cs="Arial"/>
          <w:color w:val="222222"/>
          <w:sz w:val="24"/>
          <w:szCs w:val="24"/>
          <w:lang w:eastAsia="en-GB"/>
        </w:rPr>
        <w:br/>
      </w: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 xml:space="preserve">The most important priority is saving lives. There is also a determination to keep schools open, to restart as many previously paused NHS services as possible, and to keep the country’s economy going. </w:t>
      </w:r>
    </w:p>
    <w:p w14:paraId="3FAD2AE8" w14:textId="1E30A9C1" w:rsidR="005059EF" w:rsidRPr="00FD6DCA" w:rsidRDefault="005059EF" w:rsidP="005059EF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>The changes focus on household interaction and hospitality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, as follows:</w:t>
      </w:r>
    </w:p>
    <w:p w14:paraId="389C0483" w14:textId="77777777" w:rsidR="005059EF" w:rsidRPr="007F29BB" w:rsidRDefault="005059EF" w:rsidP="005059EF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Inside people’s homes from 23 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September </w:t>
      </w: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2020</w:t>
      </w:r>
    </w:p>
    <w:p w14:paraId="5465F9C5" w14:textId="77777777" w:rsidR="005059EF" w:rsidRPr="007F29BB" w:rsidRDefault="005059EF" w:rsidP="005059EF">
      <w:pPr>
        <w:numPr>
          <w:ilvl w:val="0"/>
          <w:numId w:val="4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 not meet people from any other households in your home or another person’s home socially, unless they are in your extended household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These rules also apply to children</w:t>
      </w:r>
    </w:p>
    <w:p w14:paraId="672BCEC9" w14:textId="77777777" w:rsidR="005059EF" w:rsidRPr="007F29BB" w:rsidRDefault="005059EF" w:rsidP="005059EF">
      <w:pPr>
        <w:numPr>
          <w:ilvl w:val="0"/>
          <w:numId w:val="4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Children whose parents do not live in the same household can move between homes, as can non-cohabiting couples</w:t>
      </w:r>
    </w:p>
    <w:p w14:paraId="16A8D528" w14:textId="77777777" w:rsidR="005059EF" w:rsidRPr="007F29BB" w:rsidRDefault="005059EF" w:rsidP="005059EF">
      <w:pPr>
        <w:numPr>
          <w:ilvl w:val="0"/>
          <w:numId w:val="4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imited exemptions apply for childcare, and for tradespeople</w:t>
      </w:r>
    </w:p>
    <w:p w14:paraId="660614BA" w14:textId="77777777" w:rsidR="005059EF" w:rsidRPr="007F29BB" w:rsidRDefault="005059EF" w:rsidP="005059EF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Private gardens or public outdoors spaces from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23 September 2020</w:t>
      </w:r>
    </w:p>
    <w:p w14:paraId="1256226D" w14:textId="77777777" w:rsidR="005059EF" w:rsidRPr="00FD6DCA" w:rsidRDefault="005059EF" w:rsidP="005059EF">
      <w:pPr>
        <w:numPr>
          <w:ilvl w:val="0"/>
          <w:numId w:val="5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maximum of six people from two households can meet in outdoor </w:t>
      </w:r>
      <w:r w:rsidRPr="00FD6DC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public 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spaces</w:t>
      </w:r>
      <w:r w:rsidRPr="00FD6DC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such as cafes, and outdoors at home in private gardens. </w:t>
      </w: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>Children under 12 will be exempt from this number</w:t>
      </w:r>
    </w:p>
    <w:p w14:paraId="0D7376EF" w14:textId="77777777" w:rsidR="005059EF" w:rsidRPr="007F29BB" w:rsidRDefault="005059EF" w:rsidP="005059EF">
      <w:pPr>
        <w:numPr>
          <w:ilvl w:val="0"/>
          <w:numId w:val="5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>L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imit as far as possible the total number of households you meet in a day</w:t>
      </w:r>
    </w:p>
    <w:p w14:paraId="21A65F4E" w14:textId="77777777" w:rsidR="005059EF" w:rsidRPr="00FD6DCA" w:rsidRDefault="005059EF" w:rsidP="005059EF">
      <w:pPr>
        <w:numPr>
          <w:ilvl w:val="0"/>
          <w:numId w:val="5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maximum of six 12 to </w:t>
      </w:r>
      <w:proofErr w:type="gramStart"/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17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year</w:t>
      </w:r>
      <w:proofErr w:type="gramEnd"/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olds can meet in outdoor spaces, with no household limit. Physical distancing is still required</w:t>
      </w:r>
    </w:p>
    <w:p w14:paraId="06A2FAD2" w14:textId="77777777" w:rsidR="005059EF" w:rsidRPr="007F29BB" w:rsidRDefault="005059EF" w:rsidP="005059EF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Indoors in public spaces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, </w:t>
      </w: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from 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23</w:t>
      </w: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September 2020</w:t>
      </w:r>
    </w:p>
    <w:p w14:paraId="357D08B5" w14:textId="77777777" w:rsidR="005059EF" w:rsidRPr="007F29BB" w:rsidRDefault="005059EF" w:rsidP="005059EF">
      <w:pPr>
        <w:numPr>
          <w:ilvl w:val="0"/>
          <w:numId w:val="6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maximum of six people from two households can meet in public indoor spaces such as cafes, pubs and restaurants</w:t>
      </w:r>
      <w:r w:rsidRPr="00FD6DC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 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Children under 12 from those two households do not count towards the limits</w:t>
      </w:r>
      <w:r w:rsidRPr="00FD6DC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8C3C6FF" w14:textId="77777777" w:rsidR="005059EF" w:rsidRPr="007F29BB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Hospitality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measures</w:t>
      </w:r>
      <w:r w:rsidRPr="00FD6DC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from 25 September 2020</w:t>
      </w:r>
    </w:p>
    <w:p w14:paraId="29B5E3CE" w14:textId="77777777" w:rsidR="005059EF" w:rsidRPr="007F29BB" w:rsidRDefault="005059EF" w:rsidP="005059EF">
      <w:pPr>
        <w:numPr>
          <w:ilvl w:val="0"/>
          <w:numId w:val="7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Pubs, restaurants and all hospitality settings will be required to close at 10pm</w:t>
      </w:r>
    </w:p>
    <w:p w14:paraId="41F10E08" w14:textId="77777777" w:rsidR="005059EF" w:rsidRPr="007F29BB" w:rsidRDefault="005059EF" w:rsidP="005059EF">
      <w:pPr>
        <w:numPr>
          <w:ilvl w:val="0"/>
          <w:numId w:val="7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Table service will continue to be required in all hospitality premises</w:t>
      </w:r>
    </w:p>
    <w:p w14:paraId="57B42B96" w14:textId="77777777" w:rsidR="005059EF" w:rsidRPr="007F29BB" w:rsidRDefault="005059EF" w:rsidP="005059EF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Car sharing</w:t>
      </w:r>
    </w:p>
    <w:p w14:paraId="35F8FBCD" w14:textId="77777777" w:rsidR="005059EF" w:rsidRPr="007F29BB" w:rsidRDefault="005059EF" w:rsidP="005059EF">
      <w:pPr>
        <w:numPr>
          <w:ilvl w:val="0"/>
          <w:numId w:val="8"/>
        </w:numPr>
        <w:spacing w:after="21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7F29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nly car share with members of your own, or extended, household, and follow guidance when there is no alternative</w:t>
      </w:r>
    </w:p>
    <w:p w14:paraId="08134A00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1A912C74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4C792B9C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CECA694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43AAE5F2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C6BC0D8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2300E8E4" w14:textId="77777777" w:rsidR="005059EF" w:rsidRDefault="005059EF" w:rsidP="005059EF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2BE0A6F0" w14:textId="7CD21873" w:rsidR="005059EF" w:rsidRPr="007F29BB" w:rsidRDefault="005059EF" w:rsidP="005059EF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F29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Working</w:t>
      </w:r>
    </w:p>
    <w:p w14:paraId="64711941" w14:textId="77777777" w:rsidR="005059EF" w:rsidRDefault="005059EF" w:rsidP="00505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>Everyone who can practicably work from home should work from home.</w:t>
      </w:r>
    </w:p>
    <w:p w14:paraId="61E2CB2C" w14:textId="77777777" w:rsidR="005059EF" w:rsidRPr="00DE1BFA" w:rsidRDefault="005059EF" w:rsidP="005059EF">
      <w:pPr>
        <w:shd w:val="clear" w:color="auto" w:fill="FFFFFF"/>
        <w:spacing w:after="0"/>
        <w:ind w:left="360"/>
        <w:rPr>
          <w:rFonts w:ascii="Arial" w:eastAsiaTheme="minorHAnsi" w:hAnsi="Arial" w:cs="Arial"/>
          <w:color w:val="222222"/>
          <w:sz w:val="24"/>
          <w:szCs w:val="24"/>
          <w:lang w:eastAsia="en-GB"/>
        </w:rPr>
      </w:pPr>
    </w:p>
    <w:p w14:paraId="4041B3BD" w14:textId="04EFADFC" w:rsidR="005059EF" w:rsidRPr="005059EF" w:rsidRDefault="005059EF" w:rsidP="005059EF">
      <w:pPr>
        <w:spacing w:after="210"/>
        <w:ind w:left="24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5059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Other</w:t>
      </w:r>
    </w:p>
    <w:p w14:paraId="54993ACA" w14:textId="74F34911" w:rsidR="005059EF" w:rsidRDefault="005059EF" w:rsidP="005059EF">
      <w:pPr>
        <w:spacing w:after="210"/>
        <w:ind w:left="240"/>
        <w:rPr>
          <w:rFonts w:ascii="Arial" w:hAnsi="Arial" w:cs="Arial"/>
          <w:color w:val="222222"/>
          <w:sz w:val="24"/>
          <w:szCs w:val="24"/>
          <w:lang w:eastAsia="en-GB"/>
        </w:rPr>
      </w:pPr>
      <w:r w:rsidRPr="00FD6DC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Measures to support self-isolation were also announced</w:t>
      </w:r>
      <w:r w:rsidRPr="00FD6DCA">
        <w:rPr>
          <w:rFonts w:ascii="Arial" w:hAnsi="Arial" w:cs="Arial"/>
          <w:color w:val="222222"/>
          <w:sz w:val="24"/>
          <w:szCs w:val="24"/>
          <w:lang w:eastAsia="en-GB"/>
        </w:rPr>
        <w:t xml:space="preserve"> to raise awareness of self-isolation and the importance of it, and the Scottish Government will work with Local Authorities to assist with delivery of food and support of £500 for people on low incomes.</w:t>
      </w:r>
    </w:p>
    <w:p w14:paraId="34471400" w14:textId="25D72389" w:rsidR="005059EF" w:rsidRDefault="005059EF" w:rsidP="005059EF">
      <w:pPr>
        <w:spacing w:after="210"/>
        <w:ind w:left="240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497B08F3" w14:textId="5F2983B4" w:rsidR="005059EF" w:rsidRPr="005059EF" w:rsidRDefault="005059EF" w:rsidP="005059EF">
      <w:pPr>
        <w:spacing w:after="210"/>
        <w:ind w:left="24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5059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Further information can be found at:</w:t>
      </w:r>
    </w:p>
    <w:p w14:paraId="3229AD00" w14:textId="7552CE94" w:rsidR="005059EF" w:rsidRDefault="005059EF" w:rsidP="005059EF">
      <w:pPr>
        <w:spacing w:after="210"/>
        <w:ind w:left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Scottish Government: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hyperlink r:id="rId10" w:history="1">
        <w:r w:rsidRPr="00955CA9">
          <w:rPr>
            <w:rStyle w:val="Hyperlink"/>
            <w:rFonts w:ascii="Arial" w:hAnsi="Arial" w:cs="Arial"/>
            <w:sz w:val="24"/>
            <w:szCs w:val="24"/>
          </w:rPr>
          <w:t>https://www.gov.scot/news/new-measures-to-dr</w:t>
        </w:r>
        <w:r w:rsidRPr="00955CA9">
          <w:rPr>
            <w:rStyle w:val="Hyperlink"/>
            <w:rFonts w:ascii="Arial" w:hAnsi="Arial" w:cs="Arial"/>
            <w:sz w:val="24"/>
            <w:szCs w:val="24"/>
          </w:rPr>
          <w:t>i</w:t>
        </w:r>
        <w:r w:rsidRPr="00955CA9">
          <w:rPr>
            <w:rStyle w:val="Hyperlink"/>
            <w:rFonts w:ascii="Arial" w:hAnsi="Arial" w:cs="Arial"/>
            <w:sz w:val="24"/>
            <w:szCs w:val="24"/>
          </w:rPr>
          <w:t>ve-down-infection-rate/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hyperlink r:id="rId11" w:history="1">
        <w:r w:rsidRPr="00955CA9">
          <w:rPr>
            <w:rStyle w:val="Hyperlink"/>
            <w:rFonts w:ascii="Arial" w:hAnsi="Arial" w:cs="Arial"/>
            <w:sz w:val="24"/>
            <w:szCs w:val="24"/>
          </w:rPr>
          <w:t>https://www.gov.scot/coronavirus-covid-19/</w:t>
        </w:r>
      </w:hyperlink>
    </w:p>
    <w:p w14:paraId="1179F40A" w14:textId="2A438FE5" w:rsidR="005059EF" w:rsidRDefault="005059EF" w:rsidP="005059EF">
      <w:pPr>
        <w:spacing w:after="210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Inform</w:t>
      </w:r>
      <w:r>
        <w:rPr>
          <w:rFonts w:ascii="Arial" w:hAnsi="Arial" w:cs="Arial"/>
          <w:sz w:val="24"/>
          <w:szCs w:val="24"/>
        </w:rPr>
        <w:br/>
      </w:r>
      <w:hyperlink r:id="rId12" w:history="1">
        <w:r w:rsidRPr="00FD6DCA">
          <w:rPr>
            <w:rStyle w:val="Hyperlink"/>
            <w:rFonts w:ascii="Arial" w:hAnsi="Arial" w:cs="Arial"/>
            <w:sz w:val="24"/>
            <w:szCs w:val="24"/>
          </w:rPr>
          <w:t>https://www.nhsinform.scot/illnesses-and-conditions/infections-and-poisoning/coronavirus-covid-19</w:t>
        </w:r>
      </w:hyperlink>
      <w:r w:rsidRPr="00FD6DCA">
        <w:rPr>
          <w:rFonts w:ascii="Arial" w:hAnsi="Arial" w:cs="Arial"/>
          <w:sz w:val="24"/>
          <w:szCs w:val="24"/>
        </w:rPr>
        <w:t xml:space="preserve"> including information in other languages and formats</w:t>
      </w:r>
      <w:r>
        <w:rPr>
          <w:rFonts w:ascii="Arial" w:hAnsi="Arial" w:cs="Arial"/>
          <w:sz w:val="24"/>
          <w:szCs w:val="24"/>
        </w:rPr>
        <w:t>.</w:t>
      </w:r>
    </w:p>
    <w:p w14:paraId="4A227738" w14:textId="27448E9D" w:rsidR="002D2683" w:rsidRDefault="002D2683" w:rsidP="00AC0B39">
      <w:pPr>
        <w:spacing w:after="40" w:line="240" w:lineRule="auto"/>
        <w:ind w:right="-1134"/>
        <w:rPr>
          <w:rFonts w:ascii="Arial" w:eastAsia="Times New Roman" w:hAnsi="Arial" w:cs="Arial"/>
          <w:color w:val="333333"/>
          <w:sz w:val="24"/>
          <w:szCs w:val="27"/>
          <w:lang w:eastAsia="en-GB"/>
        </w:rPr>
      </w:pPr>
    </w:p>
    <w:sectPr w:rsidR="002D2683" w:rsidSect="005059EF">
      <w:headerReference w:type="default" r:id="rId13"/>
      <w:footerReference w:type="default" r:id="rId14"/>
      <w:pgSz w:w="11906" w:h="16838"/>
      <w:pgMar w:top="0" w:right="707" w:bottom="1135" w:left="709" w:header="57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DBE1" w14:textId="77777777" w:rsidR="003F3672" w:rsidRDefault="003F3672" w:rsidP="00864515">
      <w:pPr>
        <w:spacing w:after="0" w:line="240" w:lineRule="auto"/>
      </w:pPr>
      <w:r>
        <w:separator/>
      </w:r>
    </w:p>
  </w:endnote>
  <w:endnote w:type="continuationSeparator" w:id="0">
    <w:p w14:paraId="2BCD70A8" w14:textId="77777777" w:rsidR="003F3672" w:rsidRDefault="003F3672" w:rsidP="0086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60E8" w14:textId="136BE233" w:rsidR="0067638D" w:rsidRPr="0067638D" w:rsidRDefault="00582689">
    <w:pPr>
      <w:pStyle w:val="Footer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CD17BAC" wp14:editId="7735C2FD">
              <wp:simplePos x="0" y="0"/>
              <wp:positionH relativeFrom="column">
                <wp:posOffset>607060</wp:posOffset>
              </wp:positionH>
              <wp:positionV relativeFrom="paragraph">
                <wp:posOffset>-34925</wp:posOffset>
              </wp:positionV>
              <wp:extent cx="5610225" cy="61912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6191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B2E30C" w14:textId="789884CF" w:rsidR="00582689" w:rsidRPr="00582689" w:rsidRDefault="00582689" w:rsidP="00582689">
                          <w:pPr>
                            <w:spacing w:after="120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Highland Council Coronavirus Helpline Te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</w:t>
                          </w: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Highland Council Coronavirus Helpline Tel: 0300 303 1362</w:t>
                          </w:r>
                        </w:p>
                        <w:p w14:paraId="7BBD1EFE" w14:textId="77777777" w:rsidR="00582689" w:rsidRPr="00582689" w:rsidRDefault="00582689" w:rsidP="00582689">
                          <w:pPr>
                            <w:spacing w:after="120"/>
                            <w:jc w:val="center"/>
                            <w:rPr>
                              <w:rFonts w:ascii="Calibri" w:eastAsia="Calibri" w:hAnsi="Calibri" w:cs="Times New Roman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Monday to Friday from 8am to 5pm</w:t>
                          </w:r>
                        </w:p>
                        <w:p w14:paraId="24434C10" w14:textId="77777777" w:rsidR="00582689" w:rsidRPr="00582689" w:rsidRDefault="00582689" w:rsidP="00582689">
                          <w:pPr>
                            <w:spacing w:after="120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l: 0300 303 1362</w:t>
                          </w:r>
                        </w:p>
                        <w:p w14:paraId="44C9C40D" w14:textId="77777777" w:rsidR="00582689" w:rsidRPr="00582689" w:rsidRDefault="00582689" w:rsidP="00582689">
                          <w:pPr>
                            <w:spacing w:after="120"/>
                            <w:jc w:val="center"/>
                            <w:rPr>
                              <w:rFonts w:ascii="Calibri" w:eastAsia="Calibri" w:hAnsi="Calibri" w:cs="Times New Roman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82689"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2"/>
                              <w:szCs w:val="32"/>
                              <w14:glow w14:rad="0">
                                <w14:srgbClr w14:val="006600"/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Monday to Friday from 8am to 5pm</w:t>
                          </w:r>
                        </w:p>
                        <w:p w14:paraId="2BE30EDC" w14:textId="77777777" w:rsidR="00582689" w:rsidRDefault="005826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D17BA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7.8pt;margin-top:-2.75pt;width:441.75pt;height:4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" fillcolor="white [3201]" stroked="f" strokeweight=".5pt">
              <v:fill opacity="0"/>
              <v:textbox>
                <w:txbxContent>
                  <w:p w14:paraId="3AB2E30C" w14:textId="789884CF" w:rsidR="00582689" w:rsidRPr="00582689" w:rsidRDefault="00582689" w:rsidP="00582689">
                    <w:pPr>
                      <w:spacing w:after="120"/>
                      <w:jc w:val="center"/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Highland Council Coronavirus Helpline Te</w:t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</w:t>
                    </w: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Highland Council Coronavirus Helpline Tel: 0300 303 1362</w:t>
                    </w:r>
                  </w:p>
                  <w:p w14:paraId="7BBD1EFE" w14:textId="77777777" w:rsidR="00582689" w:rsidRPr="00582689" w:rsidRDefault="00582689" w:rsidP="00582689">
                    <w:pPr>
                      <w:spacing w:after="120"/>
                      <w:jc w:val="center"/>
                      <w:rPr>
                        <w:rFonts w:ascii="Calibri" w:eastAsia="Calibri" w:hAnsi="Calibri" w:cs="Times New Roman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Monday to Friday from 8am to 5pm</w:t>
                    </w:r>
                  </w:p>
                  <w:p w14:paraId="24434C10" w14:textId="77777777" w:rsidR="00582689" w:rsidRPr="00582689" w:rsidRDefault="00582689" w:rsidP="00582689">
                    <w:pPr>
                      <w:spacing w:after="120"/>
                      <w:jc w:val="center"/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l: 0300 303 1362</w:t>
                    </w:r>
                  </w:p>
                  <w:p w14:paraId="44C9C40D" w14:textId="77777777" w:rsidR="00582689" w:rsidRPr="00582689" w:rsidRDefault="00582689" w:rsidP="00582689">
                    <w:pPr>
                      <w:spacing w:after="120"/>
                      <w:jc w:val="center"/>
                      <w:rPr>
                        <w:rFonts w:ascii="Calibri" w:eastAsia="Calibri" w:hAnsi="Calibri" w:cs="Times New Roman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82689">
                      <w:rPr>
                        <w:rFonts w:ascii="Calibri" w:eastAsia="Calibri" w:hAnsi="Calibri" w:cs="Times New Roman"/>
                        <w:b/>
                        <w:bCs/>
                        <w:sz w:val="32"/>
                        <w:szCs w:val="32"/>
                        <w14:glow w14:rad="0">
                          <w14:srgbClr w14:val="006600"/>
                        </w14:gl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Monday to Friday from 8am to 5pm</w:t>
                    </w:r>
                  </w:p>
                  <w:p w14:paraId="2BE30EDC" w14:textId="77777777" w:rsidR="00582689" w:rsidRDefault="00582689"/>
                </w:txbxContent>
              </v:textbox>
            </v:shape>
          </w:pict>
        </mc:Fallback>
      </mc:AlternateContent>
    </w:r>
    <w:r w:rsidR="00EE26E6">
      <w:rPr>
        <w:noProof/>
        <w:lang w:eastAsia="en-GB"/>
      </w:rPr>
      <w:drawing>
        <wp:anchor distT="0" distB="0" distL="114300" distR="114300" simplePos="0" relativeHeight="251642880" behindDoc="0" locked="0" layoutInCell="1" allowOverlap="1" wp14:anchorId="698C6FFE" wp14:editId="7332924B">
          <wp:simplePos x="0" y="0"/>
          <wp:positionH relativeFrom="page">
            <wp:posOffset>0</wp:posOffset>
          </wp:positionH>
          <wp:positionV relativeFrom="paragraph">
            <wp:posOffset>-248285</wp:posOffset>
          </wp:positionV>
          <wp:extent cx="7554595" cy="1028700"/>
          <wp:effectExtent l="0" t="0" r="825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C6FFB" w14:textId="7402617A" w:rsidR="00EB23D8" w:rsidRDefault="00EB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350D" w14:textId="77777777" w:rsidR="003F3672" w:rsidRDefault="003F3672" w:rsidP="00864515">
      <w:pPr>
        <w:spacing w:after="0" w:line="240" w:lineRule="auto"/>
      </w:pPr>
      <w:r>
        <w:separator/>
      </w:r>
    </w:p>
  </w:footnote>
  <w:footnote w:type="continuationSeparator" w:id="0">
    <w:p w14:paraId="441BE403" w14:textId="77777777" w:rsidR="003F3672" w:rsidRDefault="003F3672" w:rsidP="0086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6FFA" w14:textId="77777777" w:rsidR="00864515" w:rsidRDefault="004C6645" w:rsidP="0086451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700224" behindDoc="1" locked="0" layoutInCell="1" allowOverlap="1" wp14:anchorId="698C6FFC" wp14:editId="698C6FFD">
          <wp:simplePos x="0" y="0"/>
          <wp:positionH relativeFrom="column">
            <wp:posOffset>2743818</wp:posOffset>
          </wp:positionH>
          <wp:positionV relativeFrom="page">
            <wp:posOffset>0</wp:posOffset>
          </wp:positionV>
          <wp:extent cx="4363200" cy="1980000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er-Tab-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32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1CF"/>
    <w:multiLevelType w:val="hybridMultilevel"/>
    <w:tmpl w:val="C7CA3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D2A2D"/>
    <w:multiLevelType w:val="hybridMultilevel"/>
    <w:tmpl w:val="9170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BEC"/>
    <w:multiLevelType w:val="multilevel"/>
    <w:tmpl w:val="B3A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53BD3"/>
    <w:multiLevelType w:val="multilevel"/>
    <w:tmpl w:val="B7B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37571"/>
    <w:multiLevelType w:val="multilevel"/>
    <w:tmpl w:val="9B5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B12FF"/>
    <w:multiLevelType w:val="hybridMultilevel"/>
    <w:tmpl w:val="07D6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4457"/>
    <w:multiLevelType w:val="multilevel"/>
    <w:tmpl w:val="DE8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3092F"/>
    <w:multiLevelType w:val="multilevel"/>
    <w:tmpl w:val="1258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60E87"/>
    <w:multiLevelType w:val="multilevel"/>
    <w:tmpl w:val="172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2"/>
    <w:rsid w:val="000014CA"/>
    <w:rsid w:val="00005C8C"/>
    <w:rsid w:val="00007A6C"/>
    <w:rsid w:val="00015C97"/>
    <w:rsid w:val="00017AE5"/>
    <w:rsid w:val="000332D4"/>
    <w:rsid w:val="00040F28"/>
    <w:rsid w:val="000419CD"/>
    <w:rsid w:val="00043354"/>
    <w:rsid w:val="00047763"/>
    <w:rsid w:val="000534BF"/>
    <w:rsid w:val="00080E66"/>
    <w:rsid w:val="0008327F"/>
    <w:rsid w:val="000A4CDA"/>
    <w:rsid w:val="000C2C98"/>
    <w:rsid w:val="000D1646"/>
    <w:rsid w:val="000D16C2"/>
    <w:rsid w:val="000D2115"/>
    <w:rsid w:val="000E07F2"/>
    <w:rsid w:val="000E2522"/>
    <w:rsid w:val="001166F7"/>
    <w:rsid w:val="00123D6D"/>
    <w:rsid w:val="00140464"/>
    <w:rsid w:val="00141FD4"/>
    <w:rsid w:val="00151D49"/>
    <w:rsid w:val="001673FE"/>
    <w:rsid w:val="00174EF7"/>
    <w:rsid w:val="00180287"/>
    <w:rsid w:val="001879E8"/>
    <w:rsid w:val="001A5812"/>
    <w:rsid w:val="001A711D"/>
    <w:rsid w:val="001A7E8E"/>
    <w:rsid w:val="001B15FD"/>
    <w:rsid w:val="001C309C"/>
    <w:rsid w:val="001D2411"/>
    <w:rsid w:val="001E6AF1"/>
    <w:rsid w:val="001F4754"/>
    <w:rsid w:val="002111AE"/>
    <w:rsid w:val="00214D75"/>
    <w:rsid w:val="00235A5E"/>
    <w:rsid w:val="00244AF9"/>
    <w:rsid w:val="0024775D"/>
    <w:rsid w:val="00247D85"/>
    <w:rsid w:val="00272E41"/>
    <w:rsid w:val="0027798A"/>
    <w:rsid w:val="002806E3"/>
    <w:rsid w:val="00293CBE"/>
    <w:rsid w:val="002957DD"/>
    <w:rsid w:val="002A2550"/>
    <w:rsid w:val="002A63ED"/>
    <w:rsid w:val="002B0683"/>
    <w:rsid w:val="002B12EC"/>
    <w:rsid w:val="002B3815"/>
    <w:rsid w:val="002D2683"/>
    <w:rsid w:val="002D7479"/>
    <w:rsid w:val="002E31A8"/>
    <w:rsid w:val="002E77B9"/>
    <w:rsid w:val="00304F54"/>
    <w:rsid w:val="00321935"/>
    <w:rsid w:val="00332E61"/>
    <w:rsid w:val="00333D50"/>
    <w:rsid w:val="00334B7F"/>
    <w:rsid w:val="00347207"/>
    <w:rsid w:val="00383D6D"/>
    <w:rsid w:val="003B0C8F"/>
    <w:rsid w:val="003C0652"/>
    <w:rsid w:val="003C0F27"/>
    <w:rsid w:val="003F094F"/>
    <w:rsid w:val="003F3672"/>
    <w:rsid w:val="00400967"/>
    <w:rsid w:val="00413C0C"/>
    <w:rsid w:val="00414444"/>
    <w:rsid w:val="00443A80"/>
    <w:rsid w:val="0049400D"/>
    <w:rsid w:val="004C3A67"/>
    <w:rsid w:val="004C6645"/>
    <w:rsid w:val="004E2D2C"/>
    <w:rsid w:val="00501944"/>
    <w:rsid w:val="005059EF"/>
    <w:rsid w:val="005065CA"/>
    <w:rsid w:val="005316FA"/>
    <w:rsid w:val="00540C38"/>
    <w:rsid w:val="00547CA4"/>
    <w:rsid w:val="005657B3"/>
    <w:rsid w:val="00582689"/>
    <w:rsid w:val="00585A47"/>
    <w:rsid w:val="00585D01"/>
    <w:rsid w:val="005A1B92"/>
    <w:rsid w:val="005A5684"/>
    <w:rsid w:val="005B679B"/>
    <w:rsid w:val="005C7420"/>
    <w:rsid w:val="005D0F34"/>
    <w:rsid w:val="005D5A80"/>
    <w:rsid w:val="005E4E1B"/>
    <w:rsid w:val="005F5166"/>
    <w:rsid w:val="0061725C"/>
    <w:rsid w:val="006216B3"/>
    <w:rsid w:val="006279E5"/>
    <w:rsid w:val="00627BC2"/>
    <w:rsid w:val="00635E2F"/>
    <w:rsid w:val="006443CD"/>
    <w:rsid w:val="00663172"/>
    <w:rsid w:val="0067638D"/>
    <w:rsid w:val="00681A53"/>
    <w:rsid w:val="00685A79"/>
    <w:rsid w:val="0069295A"/>
    <w:rsid w:val="00695EC8"/>
    <w:rsid w:val="006B3D73"/>
    <w:rsid w:val="006D1C4E"/>
    <w:rsid w:val="006E04C2"/>
    <w:rsid w:val="006E75EA"/>
    <w:rsid w:val="006F4D72"/>
    <w:rsid w:val="00702391"/>
    <w:rsid w:val="00702FF9"/>
    <w:rsid w:val="00711822"/>
    <w:rsid w:val="00736678"/>
    <w:rsid w:val="00744942"/>
    <w:rsid w:val="007508D7"/>
    <w:rsid w:val="00785B87"/>
    <w:rsid w:val="00793FF1"/>
    <w:rsid w:val="00795EB3"/>
    <w:rsid w:val="007A12C9"/>
    <w:rsid w:val="007C2B00"/>
    <w:rsid w:val="007F780D"/>
    <w:rsid w:val="0080769C"/>
    <w:rsid w:val="008247D5"/>
    <w:rsid w:val="00834A93"/>
    <w:rsid w:val="0085732F"/>
    <w:rsid w:val="00864515"/>
    <w:rsid w:val="00865BA0"/>
    <w:rsid w:val="008D56BB"/>
    <w:rsid w:val="008E1301"/>
    <w:rsid w:val="008E3882"/>
    <w:rsid w:val="008E59AB"/>
    <w:rsid w:val="0090167D"/>
    <w:rsid w:val="009067D2"/>
    <w:rsid w:val="00926AFD"/>
    <w:rsid w:val="00931B94"/>
    <w:rsid w:val="009373D5"/>
    <w:rsid w:val="00953533"/>
    <w:rsid w:val="00957BE1"/>
    <w:rsid w:val="00981C1E"/>
    <w:rsid w:val="009A1F71"/>
    <w:rsid w:val="009A6499"/>
    <w:rsid w:val="009B1533"/>
    <w:rsid w:val="009D1FBE"/>
    <w:rsid w:val="009E2E37"/>
    <w:rsid w:val="009E43CC"/>
    <w:rsid w:val="009F5DDB"/>
    <w:rsid w:val="009F6641"/>
    <w:rsid w:val="00A1025D"/>
    <w:rsid w:val="00A2788C"/>
    <w:rsid w:val="00A5386E"/>
    <w:rsid w:val="00A54798"/>
    <w:rsid w:val="00A63F36"/>
    <w:rsid w:val="00A80733"/>
    <w:rsid w:val="00A82B7C"/>
    <w:rsid w:val="00A9512D"/>
    <w:rsid w:val="00AA730B"/>
    <w:rsid w:val="00AB71F4"/>
    <w:rsid w:val="00AC0B39"/>
    <w:rsid w:val="00AC1C14"/>
    <w:rsid w:val="00B071DA"/>
    <w:rsid w:val="00B47BBA"/>
    <w:rsid w:val="00B5009B"/>
    <w:rsid w:val="00B545A7"/>
    <w:rsid w:val="00B617F4"/>
    <w:rsid w:val="00B8544B"/>
    <w:rsid w:val="00B85B27"/>
    <w:rsid w:val="00BA0005"/>
    <w:rsid w:val="00BA6565"/>
    <w:rsid w:val="00BC0666"/>
    <w:rsid w:val="00BD22EA"/>
    <w:rsid w:val="00BD7561"/>
    <w:rsid w:val="00BE6BD2"/>
    <w:rsid w:val="00C04E6D"/>
    <w:rsid w:val="00C213DD"/>
    <w:rsid w:val="00C44960"/>
    <w:rsid w:val="00C54663"/>
    <w:rsid w:val="00C80548"/>
    <w:rsid w:val="00C842E8"/>
    <w:rsid w:val="00CD1CD1"/>
    <w:rsid w:val="00CE7531"/>
    <w:rsid w:val="00CF0BA3"/>
    <w:rsid w:val="00D265DE"/>
    <w:rsid w:val="00D90CD7"/>
    <w:rsid w:val="00D9742E"/>
    <w:rsid w:val="00DA0D4D"/>
    <w:rsid w:val="00DB27FA"/>
    <w:rsid w:val="00DB4B53"/>
    <w:rsid w:val="00DC2F49"/>
    <w:rsid w:val="00DC78FA"/>
    <w:rsid w:val="00DD73C7"/>
    <w:rsid w:val="00DE09FB"/>
    <w:rsid w:val="00E003FB"/>
    <w:rsid w:val="00E12489"/>
    <w:rsid w:val="00E176E3"/>
    <w:rsid w:val="00E37526"/>
    <w:rsid w:val="00E44F98"/>
    <w:rsid w:val="00E47074"/>
    <w:rsid w:val="00E47076"/>
    <w:rsid w:val="00E73859"/>
    <w:rsid w:val="00E869C8"/>
    <w:rsid w:val="00EA339A"/>
    <w:rsid w:val="00EB23D8"/>
    <w:rsid w:val="00EB52E8"/>
    <w:rsid w:val="00ED653A"/>
    <w:rsid w:val="00EE020C"/>
    <w:rsid w:val="00EE16E2"/>
    <w:rsid w:val="00EE219C"/>
    <w:rsid w:val="00EE26E6"/>
    <w:rsid w:val="00EE35DC"/>
    <w:rsid w:val="00F070CE"/>
    <w:rsid w:val="00F35912"/>
    <w:rsid w:val="00F4420A"/>
    <w:rsid w:val="00F52661"/>
    <w:rsid w:val="00F7457C"/>
    <w:rsid w:val="00F747B2"/>
    <w:rsid w:val="00F90984"/>
    <w:rsid w:val="00F9295C"/>
    <w:rsid w:val="00F9371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6FE5"/>
  <w15:docId w15:val="{D86F9E0B-A412-4647-A59C-1135267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8FA"/>
  </w:style>
  <w:style w:type="paragraph" w:styleId="Heading1">
    <w:name w:val="heading 1"/>
    <w:basedOn w:val="Normal"/>
    <w:next w:val="Normal"/>
    <w:link w:val="Heading1Char"/>
    <w:uiPriority w:val="9"/>
    <w:qFormat/>
    <w:rsid w:val="00DC78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8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8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8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8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8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8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15"/>
  </w:style>
  <w:style w:type="paragraph" w:styleId="Footer">
    <w:name w:val="footer"/>
    <w:basedOn w:val="Normal"/>
    <w:link w:val="Foot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15"/>
  </w:style>
  <w:style w:type="paragraph" w:styleId="ListParagraph">
    <w:name w:val="List Paragraph"/>
    <w:basedOn w:val="Normal"/>
    <w:uiPriority w:val="34"/>
    <w:qFormat/>
    <w:rsid w:val="003C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8F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8F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8F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8F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8F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8F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8F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8F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8F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78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78F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8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8F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78FA"/>
    <w:rPr>
      <w:b/>
      <w:bCs/>
    </w:rPr>
  </w:style>
  <w:style w:type="character" w:styleId="Emphasis">
    <w:name w:val="Emphasis"/>
    <w:basedOn w:val="DefaultParagraphFont"/>
    <w:uiPriority w:val="20"/>
    <w:qFormat/>
    <w:rsid w:val="00DC78FA"/>
    <w:rPr>
      <w:i/>
      <w:iCs/>
    </w:rPr>
  </w:style>
  <w:style w:type="paragraph" w:styleId="NoSpacing">
    <w:name w:val="No Spacing"/>
    <w:uiPriority w:val="1"/>
    <w:qFormat/>
    <w:rsid w:val="00DC78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78F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78F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8F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8F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78F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78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78F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C78F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78F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8FA"/>
    <w:pPr>
      <w:outlineLvl w:val="9"/>
    </w:pPr>
  </w:style>
  <w:style w:type="character" w:customStyle="1" w:styleId="st1">
    <w:name w:val="st1"/>
    <w:basedOn w:val="DefaultParagraphFont"/>
    <w:rsid w:val="0063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inform.scot/illnesses-and-conditions/infections-and-poisoning/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coronavirus-covid-19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cot/news/new-measures-to-drive-down-infection-ra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ghlandCouncil.gov.uk\sysvol\highlandcouncil.gov.uk\templates\Highland%20Council%20Templates\HC%20Poster%20Template%20-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3af917f8901bbbda88dafd7a94ce57d1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966bcc496616c683e5ff6fff3395f7d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4F4D5-A119-4A9D-8B22-5126BE42E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B45A-BEA5-413D-8276-7799A206B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DF48F-E7BC-4F95-9E57-55327272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Poster Template -colour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Foster</dc:creator>
  <cp:lastModifiedBy>Rosemary MacKinnon</cp:lastModifiedBy>
  <cp:revision>2</cp:revision>
  <cp:lastPrinted>2020-05-26T20:15:00Z</cp:lastPrinted>
  <dcterms:created xsi:type="dcterms:W3CDTF">2020-09-23T10:50:00Z</dcterms:created>
  <dcterms:modified xsi:type="dcterms:W3CDTF">2020-09-23T10:50:00Z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